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6EDF" w:rsidRDefault="005074F8">
      <w:pPr>
        <w:spacing w:after="0"/>
        <w:rPr>
          <w:b/>
          <w:color w:val="843C0B"/>
          <w:sz w:val="52"/>
          <w:szCs w:val="52"/>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-12699</wp:posOffset>
                </wp:positionH>
                <wp:positionV relativeFrom="paragraph">
                  <wp:posOffset>299720</wp:posOffset>
                </wp:positionV>
                <wp:extent cx="5858193" cy="1817012"/>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2125950" y="2796750"/>
                          <a:ext cx="6440100" cy="1966500"/>
                        </a:xfrm>
                        <a:prstGeom prst="rect">
                          <a:avLst/>
                        </a:prstGeom>
                        <a:solidFill>
                          <a:srgbClr val="FFFFFF"/>
                        </a:solidFill>
                        <a:ln w="28575" cap="flat" cmpd="sng">
                          <a:solidFill>
                            <a:schemeClr val="accent2"/>
                          </a:solidFill>
                          <a:prstDash val="solid"/>
                          <a:miter lim="800000"/>
                          <a:headEnd type="none" w="sm" len="sm"/>
                          <a:tailEnd type="none" w="sm" len="sm"/>
                        </a:ln>
                      </wps:spPr>
                      <wps:txbx>
                        <w:txbxContent>
                          <w:p w14:paraId="78DED2E0" w14:textId="77777777" w:rsidR="00E36EDF" w:rsidRDefault="005074F8">
                            <w:pPr>
                              <w:jc w:val="center"/>
                              <w:textDirection w:val="btLr"/>
                            </w:pPr>
                            <w:r>
                              <w:rPr>
                                <w:b/>
                                <w:color w:val="A50021"/>
                                <w:sz w:val="96"/>
                              </w:rPr>
                              <w:t>Fiche mission</w:t>
                            </w:r>
                          </w:p>
                          <w:p w14:paraId="174CD4FD" w14:textId="77777777" w:rsidR="00E36EDF" w:rsidRDefault="005074F8">
                            <w:pPr>
                              <w:jc w:val="center"/>
                              <w:textDirection w:val="btLr"/>
                            </w:pPr>
                            <w:proofErr w:type="spellStart"/>
                            <w:proofErr w:type="gramStart"/>
                            <w:r>
                              <w:rPr>
                                <w:b/>
                                <w:color w:val="A50021"/>
                                <w:sz w:val="96"/>
                              </w:rPr>
                              <w:t>Engagé.e.s</w:t>
                            </w:r>
                            <w:proofErr w:type="spellEnd"/>
                            <w:proofErr w:type="gramEnd"/>
                            <w:r>
                              <w:rPr>
                                <w:b/>
                                <w:color w:val="A50021"/>
                                <w:sz w:val="96"/>
                              </w:rPr>
                              <w:t xml:space="preserve"> pour les ODD</w:t>
                            </w:r>
                          </w:p>
                        </w:txbxContent>
                      </wps:txbx>
                      <wps:bodyPr spcFirstLastPara="1" wrap="square" lIns="91425" tIns="45700" rIns="91425" bIns="45700" anchor="t" anchorCtr="0">
                        <a:noAutofit/>
                      </wps:bodyPr>
                    </wps:wsp>
                  </a:graphicData>
                </a:graphic>
              </wp:anchor>
            </w:drawing>
          </mc:Choice>
          <mc:Fallback>
            <w:pict>
              <v:rect id="Rectangle 223" o:spid="_x0000_s1026" style="position:absolute;margin-left:-1pt;margin-top:23.6pt;width:461.3pt;height:143.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" strokecolor="#ed7d31 [3205]" strokeweight="2.25pt">
                <v:stroke startarrowwidth="narrow" startarrowlength="short" endarrowwidth="narrow" endarrowlength="short"/>
                <v:textbox inset="2.53958mm,1.2694mm,2.53958mm,1.2694mm">
                  <w:txbxContent>
                    <w:p w14:paraId="78DED2E0" w14:textId="77777777" w:rsidR="00E36EDF" w:rsidRDefault="005074F8">
                      <w:pPr>
                        <w:jc w:val="center"/>
                        <w:textDirection w:val="btLr"/>
                      </w:pPr>
                      <w:r>
                        <w:rPr>
                          <w:b/>
                          <w:color w:val="A50021"/>
                          <w:sz w:val="96"/>
                        </w:rPr>
                        <w:t>Fiche mission</w:t>
                      </w:r>
                    </w:p>
                    <w:p w14:paraId="174CD4FD" w14:textId="77777777" w:rsidR="00E36EDF" w:rsidRDefault="005074F8">
                      <w:pPr>
                        <w:jc w:val="center"/>
                        <w:textDirection w:val="btLr"/>
                      </w:pPr>
                      <w:proofErr w:type="spellStart"/>
                      <w:proofErr w:type="gramStart"/>
                      <w:r>
                        <w:rPr>
                          <w:b/>
                          <w:color w:val="A50021"/>
                          <w:sz w:val="96"/>
                        </w:rPr>
                        <w:t>Engagé.e.s</w:t>
                      </w:r>
                      <w:proofErr w:type="spellEnd"/>
                      <w:proofErr w:type="gramEnd"/>
                      <w:r>
                        <w:rPr>
                          <w:b/>
                          <w:color w:val="A50021"/>
                          <w:sz w:val="96"/>
                        </w:rPr>
                        <w:t xml:space="preserve"> pour les ODD</w:t>
                      </w:r>
                    </w:p>
                  </w:txbxContent>
                </v:textbox>
                <w10:wrap type="square"/>
              </v:rect>
            </w:pict>
          </mc:Fallback>
        </mc:AlternateContent>
      </w:r>
    </w:p>
    <w:p w14:paraId="00000002" w14:textId="77777777" w:rsidR="00E36EDF" w:rsidRDefault="005074F8">
      <w:pPr>
        <w:spacing w:after="0"/>
        <w:rPr>
          <w:b/>
          <w:color w:val="C55911"/>
          <w:sz w:val="32"/>
          <w:szCs w:val="32"/>
        </w:rPr>
      </w:pPr>
      <w:r>
        <w:rPr>
          <w:color w:val="000000"/>
          <w:sz w:val="24"/>
          <w:szCs w:val="24"/>
        </w:rPr>
        <w:t>A remplir par la structure d’accueil</w:t>
      </w:r>
    </w:p>
    <w:p w14:paraId="00000003" w14:textId="77777777" w:rsidR="00E36EDF" w:rsidRDefault="00E36EDF">
      <w:pPr>
        <w:spacing w:after="0"/>
        <w:rPr>
          <w:b/>
          <w:color w:val="843C0B"/>
          <w:sz w:val="24"/>
          <w:szCs w:val="24"/>
        </w:rPr>
      </w:pPr>
    </w:p>
    <w:p w14:paraId="00000004" w14:textId="77777777" w:rsidR="00E36EDF" w:rsidRDefault="005074F8">
      <w:pPr>
        <w:numPr>
          <w:ilvl w:val="0"/>
          <w:numId w:val="4"/>
        </w:numPr>
        <w:pBdr>
          <w:top w:val="nil"/>
          <w:left w:val="nil"/>
          <w:bottom w:val="nil"/>
          <w:right w:val="nil"/>
          <w:between w:val="nil"/>
        </w:pBdr>
        <w:spacing w:after="0"/>
        <w:rPr>
          <w:b/>
          <w:color w:val="843C0B"/>
          <w:sz w:val="24"/>
          <w:szCs w:val="24"/>
        </w:rPr>
      </w:pPr>
      <w:r>
        <w:rPr>
          <w:b/>
          <w:color w:val="843C0B"/>
          <w:sz w:val="24"/>
          <w:szCs w:val="24"/>
        </w:rPr>
        <w:t>Description de la structure</w:t>
      </w:r>
    </w:p>
    <w:p w14:paraId="00000005" w14:textId="77777777" w:rsidR="00E36EDF" w:rsidRDefault="00E36EDF">
      <w:pPr>
        <w:spacing w:after="0"/>
        <w:rPr>
          <w:b/>
          <w:color w:val="843C0B"/>
          <w:sz w:val="24"/>
          <w:szCs w:val="24"/>
        </w:rPr>
      </w:pPr>
    </w:p>
    <w:p w14:paraId="00000006" w14:textId="77777777" w:rsidR="00E36EDF" w:rsidRDefault="005074F8">
      <w:pPr>
        <w:spacing w:after="0"/>
        <w:jc w:val="center"/>
      </w:pPr>
      <w:r>
        <w:rPr>
          <w:b/>
        </w:rPr>
        <w:t xml:space="preserve">Description de la structure : </w:t>
      </w:r>
      <w:r>
        <w:t>année de création,</w:t>
      </w:r>
      <w:r>
        <w:rPr>
          <w:b/>
        </w:rPr>
        <w:t xml:space="preserve"> </w:t>
      </w:r>
      <w:r>
        <w:t>objectifs, activités…</w:t>
      </w:r>
    </w:p>
    <w:p w14:paraId="00000007" w14:textId="77777777" w:rsidR="00E36EDF" w:rsidRDefault="00E36EDF">
      <w:pPr>
        <w:spacing w:after="0"/>
        <w:rPr>
          <w:b/>
          <w:color w:val="843C0B"/>
          <w:sz w:val="24"/>
          <w:szCs w:val="24"/>
        </w:rPr>
      </w:pPr>
    </w:p>
    <w:tbl>
      <w:tblPr>
        <w:tblStyle w:val="ab"/>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E36EDF" w14:paraId="799399E4" w14:textId="77777777" w:rsidTr="00C16C86">
        <w:trPr>
          <w:trHeight w:val="130"/>
        </w:trPr>
        <w:tc>
          <w:tcPr>
            <w:tcW w:w="9072" w:type="dxa"/>
            <w:shd w:val="clear" w:color="auto" w:fill="auto"/>
            <w:tcMar>
              <w:top w:w="100" w:type="dxa"/>
              <w:left w:w="100" w:type="dxa"/>
              <w:bottom w:w="100" w:type="dxa"/>
              <w:right w:w="100" w:type="dxa"/>
            </w:tcMar>
          </w:tcPr>
          <w:p w14:paraId="00000008" w14:textId="33100C7B" w:rsidR="00C16C86" w:rsidRDefault="00C16C86" w:rsidP="00C16C86">
            <w:pPr>
              <w:pStyle w:val="Sansinterligne"/>
            </w:pPr>
          </w:p>
        </w:tc>
      </w:tr>
    </w:tbl>
    <w:p w14:paraId="00000009" w14:textId="77777777" w:rsidR="00E36EDF" w:rsidRDefault="00E36EDF">
      <w:pPr>
        <w:spacing w:after="0"/>
        <w:rPr>
          <w:b/>
          <w:color w:val="843C0B"/>
          <w:sz w:val="24"/>
          <w:szCs w:val="24"/>
        </w:rPr>
      </w:pPr>
    </w:p>
    <w:p w14:paraId="0000000A" w14:textId="77777777" w:rsidR="00E36EDF" w:rsidRDefault="005074F8">
      <w:pPr>
        <w:numPr>
          <w:ilvl w:val="0"/>
          <w:numId w:val="4"/>
        </w:numPr>
        <w:pBdr>
          <w:top w:val="nil"/>
          <w:left w:val="nil"/>
          <w:bottom w:val="nil"/>
          <w:right w:val="nil"/>
          <w:between w:val="nil"/>
        </w:pBdr>
        <w:spacing w:after="0"/>
        <w:rPr>
          <w:b/>
          <w:color w:val="843C0B"/>
          <w:sz w:val="24"/>
          <w:szCs w:val="24"/>
        </w:rPr>
      </w:pPr>
      <w:r>
        <w:rPr>
          <w:b/>
          <w:color w:val="843C0B"/>
          <w:sz w:val="24"/>
          <w:szCs w:val="24"/>
        </w:rPr>
        <w:t>Cadre de l’association</w:t>
      </w:r>
    </w:p>
    <w:p w14:paraId="0000000B" w14:textId="77777777" w:rsidR="00E36EDF" w:rsidRDefault="00E36EDF">
      <w:pPr>
        <w:spacing w:after="0"/>
        <w:rPr>
          <w:b/>
          <w:color w:val="843C0B"/>
          <w:sz w:val="24"/>
          <w:szCs w:val="24"/>
        </w:rPr>
      </w:pPr>
    </w:p>
    <w:p w14:paraId="0000000C" w14:textId="77777777" w:rsidR="00E36EDF" w:rsidRDefault="005074F8">
      <w:pPr>
        <w:spacing w:after="0"/>
        <w:jc w:val="center"/>
        <w:rPr>
          <w:b/>
          <w:color w:val="843C0B"/>
          <w:sz w:val="24"/>
          <w:szCs w:val="24"/>
        </w:rPr>
      </w:pPr>
      <w:r>
        <w:rPr>
          <w:b/>
        </w:rPr>
        <w:t xml:space="preserve">Salariés : </w:t>
      </w:r>
      <w:r>
        <w:t>nombre, intitulés des postes des personnes investies sur le projet</w:t>
      </w:r>
    </w:p>
    <w:p w14:paraId="0000000D" w14:textId="77777777" w:rsidR="00E36EDF" w:rsidRDefault="00E36EDF">
      <w:pPr>
        <w:spacing w:after="0"/>
        <w:rPr>
          <w:b/>
          <w:color w:val="843C0B"/>
          <w:sz w:val="24"/>
          <w:szCs w:val="24"/>
        </w:rPr>
      </w:pPr>
    </w:p>
    <w:tbl>
      <w:tblPr>
        <w:tblStyle w:val="ac"/>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E36EDF" w14:paraId="2E83B192" w14:textId="77777777" w:rsidTr="00C16C86">
        <w:trPr>
          <w:trHeight w:val="20"/>
        </w:trPr>
        <w:tc>
          <w:tcPr>
            <w:tcW w:w="9072" w:type="dxa"/>
            <w:shd w:val="clear" w:color="auto" w:fill="auto"/>
            <w:tcMar>
              <w:top w:w="100" w:type="dxa"/>
              <w:left w:w="100" w:type="dxa"/>
              <w:bottom w:w="100" w:type="dxa"/>
              <w:right w:w="100" w:type="dxa"/>
            </w:tcMar>
          </w:tcPr>
          <w:p w14:paraId="0000000E" w14:textId="77777777" w:rsidR="00E36EDF" w:rsidRDefault="00E36EDF">
            <w:pPr>
              <w:widowControl w:val="0"/>
              <w:pBdr>
                <w:top w:val="nil"/>
                <w:left w:val="nil"/>
                <w:bottom w:val="nil"/>
                <w:right w:val="nil"/>
                <w:between w:val="nil"/>
              </w:pBdr>
              <w:spacing w:after="0" w:line="240" w:lineRule="auto"/>
              <w:rPr>
                <w:b/>
                <w:color w:val="843C0B"/>
                <w:sz w:val="24"/>
                <w:szCs w:val="24"/>
              </w:rPr>
            </w:pPr>
          </w:p>
        </w:tc>
      </w:tr>
    </w:tbl>
    <w:p w14:paraId="0000000F" w14:textId="77777777" w:rsidR="00E36EDF" w:rsidRDefault="00E36EDF">
      <w:pPr>
        <w:spacing w:after="0"/>
        <w:jc w:val="center"/>
        <w:rPr>
          <w:b/>
        </w:rPr>
      </w:pPr>
    </w:p>
    <w:p w14:paraId="00000010" w14:textId="77777777" w:rsidR="00E36EDF" w:rsidRDefault="005074F8">
      <w:pPr>
        <w:spacing w:after="0"/>
        <w:jc w:val="center"/>
      </w:pPr>
      <w:r>
        <w:rPr>
          <w:b/>
        </w:rPr>
        <w:t xml:space="preserve">Bénévoles : </w:t>
      </w:r>
      <w:r>
        <w:t>nombre,</w:t>
      </w:r>
      <w:r>
        <w:rPr>
          <w:b/>
        </w:rPr>
        <w:t xml:space="preserve"> </w:t>
      </w:r>
      <w:r>
        <w:t>activités sur lesquelles ils sont investis (en lien avec les missions du volontaire)</w:t>
      </w:r>
    </w:p>
    <w:p w14:paraId="00000011" w14:textId="77777777" w:rsidR="00E36EDF" w:rsidRDefault="00E36EDF"/>
    <w:tbl>
      <w:tblPr>
        <w:tblStyle w:val="ad"/>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E36EDF" w14:paraId="0D3FFDB1" w14:textId="77777777" w:rsidTr="00C16C86">
        <w:trPr>
          <w:trHeight w:val="20"/>
        </w:trPr>
        <w:tc>
          <w:tcPr>
            <w:tcW w:w="9072" w:type="dxa"/>
            <w:shd w:val="clear" w:color="auto" w:fill="auto"/>
            <w:tcMar>
              <w:top w:w="100" w:type="dxa"/>
              <w:left w:w="100" w:type="dxa"/>
              <w:bottom w:w="100" w:type="dxa"/>
              <w:right w:w="100" w:type="dxa"/>
            </w:tcMar>
          </w:tcPr>
          <w:p w14:paraId="00000012" w14:textId="77777777" w:rsidR="00E36EDF" w:rsidRDefault="00E36EDF">
            <w:pPr>
              <w:widowControl w:val="0"/>
              <w:pBdr>
                <w:top w:val="nil"/>
                <w:left w:val="nil"/>
                <w:bottom w:val="nil"/>
                <w:right w:val="nil"/>
                <w:between w:val="nil"/>
              </w:pBdr>
              <w:spacing w:after="0" w:line="240" w:lineRule="auto"/>
            </w:pPr>
          </w:p>
        </w:tc>
      </w:tr>
    </w:tbl>
    <w:p w14:paraId="00000013" w14:textId="77777777" w:rsidR="00E36EDF" w:rsidRDefault="00E36EDF"/>
    <w:p w14:paraId="00000014" w14:textId="77777777" w:rsidR="00E36EDF" w:rsidRDefault="005074F8">
      <w:pPr>
        <w:numPr>
          <w:ilvl w:val="0"/>
          <w:numId w:val="4"/>
        </w:numPr>
        <w:pBdr>
          <w:top w:val="nil"/>
          <w:left w:val="nil"/>
          <w:bottom w:val="nil"/>
          <w:right w:val="nil"/>
          <w:between w:val="nil"/>
        </w:pBdr>
        <w:spacing w:after="0"/>
        <w:rPr>
          <w:b/>
          <w:color w:val="843C0B"/>
          <w:sz w:val="24"/>
          <w:szCs w:val="24"/>
        </w:rPr>
      </w:pPr>
      <w:r>
        <w:rPr>
          <w:b/>
          <w:color w:val="843C0B"/>
          <w:sz w:val="24"/>
          <w:szCs w:val="24"/>
        </w:rPr>
        <w:t>Missions confiées au volontaire</w:t>
      </w:r>
    </w:p>
    <w:p w14:paraId="00000015" w14:textId="77777777" w:rsidR="00E36EDF" w:rsidRDefault="00E36EDF">
      <w:pPr>
        <w:pBdr>
          <w:top w:val="nil"/>
          <w:left w:val="nil"/>
          <w:bottom w:val="nil"/>
          <w:right w:val="nil"/>
          <w:between w:val="nil"/>
        </w:pBdr>
        <w:spacing w:after="0"/>
        <w:ind w:left="720"/>
        <w:rPr>
          <w:b/>
          <w:color w:val="843C0B"/>
          <w:sz w:val="24"/>
          <w:szCs w:val="24"/>
        </w:rPr>
      </w:pPr>
    </w:p>
    <w:p w14:paraId="00000016" w14:textId="77777777" w:rsidR="00E36EDF" w:rsidRDefault="005074F8">
      <w:pPr>
        <w:pBdr>
          <w:top w:val="nil"/>
          <w:left w:val="nil"/>
          <w:bottom w:val="nil"/>
          <w:right w:val="nil"/>
          <w:between w:val="nil"/>
        </w:pBdr>
        <w:jc w:val="center"/>
        <w:rPr>
          <w:b/>
        </w:rPr>
      </w:pPr>
      <w:r>
        <w:rPr>
          <w:b/>
          <w:color w:val="000000"/>
        </w:rPr>
        <w:t>Titre de la mission</w:t>
      </w:r>
    </w:p>
    <w:tbl>
      <w:tblPr>
        <w:tblStyle w:val="ae"/>
        <w:tblW w:w="9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E36EDF" w14:paraId="6AF425FF" w14:textId="77777777">
        <w:trPr>
          <w:jc w:val="center"/>
        </w:trPr>
        <w:tc>
          <w:tcPr>
            <w:tcW w:w="9072" w:type="dxa"/>
            <w:shd w:val="clear" w:color="auto" w:fill="auto"/>
            <w:tcMar>
              <w:top w:w="100" w:type="dxa"/>
              <w:left w:w="100" w:type="dxa"/>
              <w:bottom w:w="100" w:type="dxa"/>
              <w:right w:w="100" w:type="dxa"/>
            </w:tcMar>
          </w:tcPr>
          <w:p w14:paraId="00000017" w14:textId="77777777" w:rsidR="00E36EDF" w:rsidRDefault="005074F8">
            <w:pPr>
              <w:widowControl w:val="0"/>
              <w:pBdr>
                <w:top w:val="nil"/>
                <w:left w:val="nil"/>
                <w:bottom w:val="nil"/>
                <w:right w:val="nil"/>
                <w:between w:val="nil"/>
              </w:pBdr>
              <w:spacing w:after="0" w:line="240" w:lineRule="auto"/>
              <w:rPr>
                <w:b/>
              </w:rPr>
            </w:pPr>
            <w:r>
              <w:rPr>
                <w:rFonts w:ascii="Arial" w:eastAsia="Arial" w:hAnsi="Arial" w:cs="Arial"/>
                <w:b/>
                <w:sz w:val="20"/>
                <w:szCs w:val="20"/>
              </w:rPr>
              <w:t>Appui à la sensibilisation à l'environnement, au développement durable et à la protection des ressources du territoire</w:t>
            </w:r>
          </w:p>
        </w:tc>
      </w:tr>
    </w:tbl>
    <w:p w14:paraId="00000018" w14:textId="77777777" w:rsidR="00E36EDF" w:rsidRDefault="00E36EDF">
      <w:pPr>
        <w:jc w:val="center"/>
        <w:rPr>
          <w:b/>
        </w:rPr>
      </w:pPr>
    </w:p>
    <w:p w14:paraId="00000019" w14:textId="77777777" w:rsidR="00E36EDF" w:rsidRDefault="005074F8">
      <w:pPr>
        <w:jc w:val="center"/>
        <w:rPr>
          <w:b/>
          <w:color w:val="843C0B"/>
          <w:sz w:val="24"/>
          <w:szCs w:val="24"/>
        </w:rPr>
      </w:pPr>
      <w:r>
        <w:rPr>
          <w:b/>
        </w:rPr>
        <w:t xml:space="preserve">Missions : </w:t>
      </w:r>
      <w:r>
        <w:t>classer les missions par importance de la principale aux secondaires</w:t>
      </w:r>
    </w:p>
    <w:tbl>
      <w:tblPr>
        <w:tblStyle w:val="af"/>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E36EDF" w14:paraId="33629868" w14:textId="77777777">
        <w:trPr>
          <w:trHeight w:val="6060"/>
        </w:trPr>
        <w:tc>
          <w:tcPr>
            <w:tcW w:w="9072" w:type="dxa"/>
            <w:shd w:val="clear" w:color="auto" w:fill="auto"/>
            <w:tcMar>
              <w:top w:w="100" w:type="dxa"/>
              <w:left w:w="100" w:type="dxa"/>
              <w:bottom w:w="100" w:type="dxa"/>
              <w:right w:w="100" w:type="dxa"/>
            </w:tcMar>
          </w:tcPr>
          <w:p w14:paraId="0000001A" w14:textId="77777777" w:rsidR="00E36EDF" w:rsidRDefault="005074F8">
            <w:pPr>
              <w:widowControl w:val="0"/>
              <w:numPr>
                <w:ilvl w:val="0"/>
                <w:numId w:val="5"/>
              </w:numPr>
              <w:spacing w:after="0" w:line="240" w:lineRule="auto"/>
              <w:jc w:val="both"/>
              <w:rPr>
                <w:rFonts w:ascii="Arial" w:eastAsia="Arial" w:hAnsi="Arial" w:cs="Arial"/>
                <w:sz w:val="20"/>
                <w:szCs w:val="20"/>
              </w:rPr>
            </w:pPr>
            <w:r>
              <w:rPr>
                <w:rFonts w:ascii="Arial" w:eastAsia="Arial" w:hAnsi="Arial" w:cs="Arial"/>
                <w:sz w:val="20"/>
                <w:szCs w:val="20"/>
              </w:rPr>
              <w:lastRenderedPageBreak/>
              <w:t xml:space="preserve">4 jours d’intégration avec </w:t>
            </w:r>
            <w:proofErr w:type="spellStart"/>
            <w:r>
              <w:rPr>
                <w:rFonts w:ascii="Arial" w:eastAsia="Arial" w:hAnsi="Arial" w:cs="Arial"/>
                <w:sz w:val="20"/>
                <w:szCs w:val="20"/>
              </w:rPr>
              <w:t>Cool’eurs</w:t>
            </w:r>
            <w:proofErr w:type="spellEnd"/>
            <w:r>
              <w:rPr>
                <w:rFonts w:ascii="Arial" w:eastAsia="Arial" w:hAnsi="Arial" w:cs="Arial"/>
                <w:sz w:val="20"/>
                <w:szCs w:val="20"/>
              </w:rPr>
              <w:t xml:space="preserve"> du Monde ; rencontres du collectif, rencontre des structures d’accueil, formation civique et citoyenne, sensibilisation aux ODD. </w:t>
            </w:r>
          </w:p>
          <w:p w14:paraId="0000001B" w14:textId="77777777" w:rsidR="00E36EDF" w:rsidRDefault="00E36EDF">
            <w:pPr>
              <w:widowControl w:val="0"/>
              <w:spacing w:after="0" w:line="240" w:lineRule="auto"/>
              <w:ind w:left="720"/>
              <w:jc w:val="both"/>
              <w:rPr>
                <w:rFonts w:ascii="Arial" w:eastAsia="Arial" w:hAnsi="Arial" w:cs="Arial"/>
                <w:sz w:val="20"/>
                <w:szCs w:val="20"/>
              </w:rPr>
            </w:pPr>
          </w:p>
          <w:p w14:paraId="0000001C" w14:textId="77777777" w:rsidR="00E36EDF" w:rsidRDefault="005074F8">
            <w:pPr>
              <w:widowControl w:val="0"/>
              <w:numPr>
                <w:ilvl w:val="0"/>
                <w:numId w:val="5"/>
              </w:numPr>
              <w:spacing w:after="0" w:line="240" w:lineRule="auto"/>
              <w:jc w:val="both"/>
              <w:rPr>
                <w:rFonts w:ascii="Arial" w:eastAsia="Arial" w:hAnsi="Arial" w:cs="Arial"/>
                <w:sz w:val="20"/>
                <w:szCs w:val="20"/>
              </w:rPr>
            </w:pPr>
            <w:r>
              <w:rPr>
                <w:rFonts w:ascii="Arial" w:eastAsia="Arial" w:hAnsi="Arial" w:cs="Arial"/>
                <w:sz w:val="20"/>
                <w:szCs w:val="20"/>
              </w:rPr>
              <w:t>Mission au sein de la structure d'accueil en intermédiation</w:t>
            </w:r>
          </w:p>
          <w:p w14:paraId="0000001D" w14:textId="77777777" w:rsidR="00E36EDF" w:rsidRDefault="005074F8">
            <w:pPr>
              <w:widowControl w:val="0"/>
              <w:spacing w:before="240" w:after="0" w:line="240" w:lineRule="auto"/>
              <w:jc w:val="both"/>
              <w:rPr>
                <w:rFonts w:ascii="Arial" w:eastAsia="Arial" w:hAnsi="Arial" w:cs="Arial"/>
                <w:sz w:val="20"/>
                <w:szCs w:val="20"/>
              </w:rPr>
            </w:pPr>
            <w:r>
              <w:rPr>
                <w:rFonts w:ascii="Arial" w:eastAsia="Arial" w:hAnsi="Arial" w:cs="Arial"/>
                <w:sz w:val="20"/>
                <w:szCs w:val="20"/>
              </w:rPr>
              <w:t>Le volontariat s’articule au</w:t>
            </w:r>
            <w:r>
              <w:rPr>
                <w:rFonts w:ascii="Arial" w:eastAsia="Arial" w:hAnsi="Arial" w:cs="Arial"/>
                <w:sz w:val="20"/>
                <w:szCs w:val="20"/>
              </w:rPr>
              <w:t>tour de différentes actions complémentaires :</w:t>
            </w:r>
          </w:p>
          <w:p w14:paraId="0000001E" w14:textId="77777777" w:rsidR="00E36EDF" w:rsidRDefault="005074F8">
            <w:pPr>
              <w:widowControl w:val="0"/>
              <w:numPr>
                <w:ilvl w:val="0"/>
                <w:numId w:val="2"/>
              </w:numPr>
              <w:spacing w:before="120" w:after="240" w:line="240" w:lineRule="auto"/>
              <w:ind w:left="425"/>
              <w:jc w:val="both"/>
              <w:rPr>
                <w:rFonts w:ascii="Arial" w:eastAsia="Arial" w:hAnsi="Arial" w:cs="Arial"/>
                <w:sz w:val="20"/>
                <w:szCs w:val="20"/>
              </w:rPr>
            </w:pPr>
            <w:r>
              <w:rPr>
                <w:rFonts w:ascii="Arial" w:eastAsia="Arial" w:hAnsi="Arial" w:cs="Arial"/>
                <w:sz w:val="20"/>
                <w:szCs w:val="20"/>
              </w:rPr>
              <w:t>Découverte du fonctionnement et des actions de la structure d'accueil : le volontaire doit être dans une posture d’intégration, d’observation, de compréhension des règles de la structure d’accueil.</w:t>
            </w:r>
          </w:p>
          <w:p w14:paraId="0000001F" w14:textId="77777777" w:rsidR="00E36EDF" w:rsidRDefault="005074F8">
            <w:pPr>
              <w:widowControl w:val="0"/>
              <w:numPr>
                <w:ilvl w:val="0"/>
                <w:numId w:val="2"/>
              </w:numPr>
              <w:spacing w:before="240" w:after="0" w:line="240" w:lineRule="auto"/>
              <w:ind w:left="425"/>
              <w:jc w:val="both"/>
              <w:rPr>
                <w:rFonts w:ascii="Arial" w:eastAsia="Arial" w:hAnsi="Arial" w:cs="Arial"/>
                <w:sz w:val="20"/>
                <w:szCs w:val="20"/>
              </w:rPr>
            </w:pPr>
            <w:r>
              <w:rPr>
                <w:rFonts w:ascii="Arial" w:eastAsia="Arial" w:hAnsi="Arial" w:cs="Arial"/>
                <w:sz w:val="20"/>
                <w:szCs w:val="20"/>
              </w:rPr>
              <w:t>Participatio</w:t>
            </w:r>
            <w:r>
              <w:rPr>
                <w:rFonts w:ascii="Arial" w:eastAsia="Arial" w:hAnsi="Arial" w:cs="Arial"/>
                <w:sz w:val="20"/>
                <w:szCs w:val="20"/>
              </w:rPr>
              <w:t>n aux activités de la structure :</w:t>
            </w:r>
          </w:p>
          <w:p w14:paraId="00000020" w14:textId="77777777" w:rsidR="00E36EDF" w:rsidRDefault="005074F8">
            <w:pPr>
              <w:widowControl w:val="0"/>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 xml:space="preserve">Information et sensibilisation aux spécificités des </w:t>
            </w:r>
            <w:proofErr w:type="gramStart"/>
            <w:r>
              <w:rPr>
                <w:rFonts w:ascii="Arial" w:eastAsia="Arial" w:hAnsi="Arial" w:cs="Arial"/>
                <w:sz w:val="20"/>
                <w:szCs w:val="20"/>
              </w:rPr>
              <w:t>territoires:</w:t>
            </w:r>
            <w:proofErr w:type="gramEnd"/>
            <w:r>
              <w:rPr>
                <w:rFonts w:ascii="Arial" w:eastAsia="Arial" w:hAnsi="Arial" w:cs="Arial"/>
                <w:sz w:val="20"/>
                <w:szCs w:val="20"/>
              </w:rPr>
              <w:t xml:space="preserve"> aller à la rencontre des habitants, valoriser les expériences innovantes et développer celles existantes qui promeuvent les territoires (exposition, aménagem</w:t>
            </w:r>
            <w:r>
              <w:rPr>
                <w:rFonts w:ascii="Arial" w:eastAsia="Arial" w:hAnsi="Arial" w:cs="Arial"/>
                <w:sz w:val="20"/>
                <w:szCs w:val="20"/>
              </w:rPr>
              <w:t>ent de musée ou d'espaces extérieurs...).</w:t>
            </w:r>
          </w:p>
          <w:p w14:paraId="00000021" w14:textId="77777777" w:rsidR="00E36EDF" w:rsidRDefault="005074F8">
            <w:pPr>
              <w:widowControl w:val="0"/>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 xml:space="preserve">Appui à la valorisation des </w:t>
            </w:r>
            <w:proofErr w:type="gramStart"/>
            <w:r>
              <w:rPr>
                <w:rFonts w:ascii="Arial" w:eastAsia="Arial" w:hAnsi="Arial" w:cs="Arial"/>
                <w:sz w:val="20"/>
                <w:szCs w:val="20"/>
              </w:rPr>
              <w:t>territoires:</w:t>
            </w:r>
            <w:proofErr w:type="gramEnd"/>
            <w:r>
              <w:rPr>
                <w:rFonts w:ascii="Arial" w:eastAsia="Arial" w:hAnsi="Arial" w:cs="Arial"/>
                <w:sz w:val="20"/>
                <w:szCs w:val="20"/>
              </w:rPr>
              <w:t xml:space="preserve"> mise en places d'évènements, d'activités de promotion d'un territoire pour favoriser le tourisme, défendre une cause, mettre en valeur les richesses, etc.</w:t>
            </w:r>
          </w:p>
          <w:p w14:paraId="00000022" w14:textId="77777777" w:rsidR="00E36EDF" w:rsidRDefault="005074F8">
            <w:pPr>
              <w:widowControl w:val="0"/>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Appui à l'organisa</w:t>
            </w:r>
            <w:r>
              <w:rPr>
                <w:rFonts w:ascii="Arial" w:eastAsia="Arial" w:hAnsi="Arial" w:cs="Arial"/>
                <w:sz w:val="20"/>
                <w:szCs w:val="20"/>
              </w:rPr>
              <w:t>tion d'événements et/ou d'animations à la sensibilisation de différents publics au développement durable (évènements ou animations).</w:t>
            </w:r>
          </w:p>
          <w:p w14:paraId="00000023" w14:textId="77777777" w:rsidR="00E36EDF" w:rsidRDefault="005074F8">
            <w:pPr>
              <w:widowControl w:val="0"/>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 xml:space="preserve">Aide à la construction d'ateliers de sensibilisation à la protection de l'environnement et aux gestes </w:t>
            </w:r>
            <w:proofErr w:type="spellStart"/>
            <w:r>
              <w:rPr>
                <w:rFonts w:ascii="Arial" w:eastAsia="Arial" w:hAnsi="Arial" w:cs="Arial"/>
                <w:sz w:val="20"/>
                <w:szCs w:val="20"/>
              </w:rPr>
              <w:t>éco-citoyens</w:t>
            </w:r>
            <w:proofErr w:type="spellEnd"/>
            <w:r>
              <w:rPr>
                <w:rFonts w:ascii="Arial" w:eastAsia="Arial" w:hAnsi="Arial" w:cs="Arial"/>
                <w:sz w:val="20"/>
                <w:szCs w:val="20"/>
              </w:rPr>
              <w:t xml:space="preserve"> à destin</w:t>
            </w:r>
            <w:r>
              <w:rPr>
                <w:rFonts w:ascii="Arial" w:eastAsia="Arial" w:hAnsi="Arial" w:cs="Arial"/>
                <w:sz w:val="20"/>
                <w:szCs w:val="20"/>
              </w:rPr>
              <w:t>ation des enfants (écoles, centres aérés, centres sociaux, etc.).</w:t>
            </w:r>
          </w:p>
          <w:p w14:paraId="00000024" w14:textId="77777777" w:rsidR="00E36EDF" w:rsidRDefault="005074F8">
            <w:pPr>
              <w:widowControl w:val="0"/>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 xml:space="preserve">Participation à la restauration ou à l'entretien d'espaces naturels ou culturels. </w:t>
            </w:r>
          </w:p>
          <w:p w14:paraId="00000025" w14:textId="77777777" w:rsidR="00E36EDF" w:rsidRDefault="005074F8">
            <w:pPr>
              <w:widowControl w:val="0"/>
              <w:numPr>
                <w:ilvl w:val="0"/>
                <w:numId w:val="7"/>
              </w:numPr>
              <w:spacing w:before="200" w:after="200" w:line="240" w:lineRule="auto"/>
              <w:ind w:left="425"/>
              <w:jc w:val="both"/>
              <w:rPr>
                <w:rFonts w:ascii="Arial" w:eastAsia="Arial" w:hAnsi="Arial" w:cs="Arial"/>
                <w:sz w:val="20"/>
                <w:szCs w:val="20"/>
              </w:rPr>
            </w:pPr>
            <w:r>
              <w:rPr>
                <w:rFonts w:ascii="Arial" w:eastAsia="Arial" w:hAnsi="Arial" w:cs="Arial"/>
                <w:sz w:val="20"/>
                <w:szCs w:val="20"/>
              </w:rPr>
              <w:t>Projet personnel : la mission du volontaire pourra également porter sur un projet spécifique en fonction de ses centres d’intérêts, ses envies et ses compétences. Un atelier collectif de valorisation des compétences et de réflexion sur le projet d’avenir d</w:t>
            </w:r>
            <w:r>
              <w:rPr>
                <w:rFonts w:ascii="Arial" w:eastAsia="Arial" w:hAnsi="Arial" w:cs="Arial"/>
                <w:sz w:val="20"/>
                <w:szCs w:val="20"/>
              </w:rPr>
              <w:t xml:space="preserve">u volontaire sera dispensé au cours de la mission. </w:t>
            </w:r>
          </w:p>
          <w:p w14:paraId="00000026" w14:textId="77777777" w:rsidR="00E36EDF" w:rsidRDefault="005074F8">
            <w:pPr>
              <w:widowControl w:val="0"/>
              <w:numPr>
                <w:ilvl w:val="0"/>
                <w:numId w:val="7"/>
              </w:numPr>
              <w:spacing w:before="200" w:after="200" w:line="240" w:lineRule="auto"/>
              <w:ind w:left="425"/>
              <w:jc w:val="both"/>
              <w:rPr>
                <w:rFonts w:ascii="Arial" w:eastAsia="Arial" w:hAnsi="Arial" w:cs="Arial"/>
                <w:sz w:val="20"/>
                <w:szCs w:val="20"/>
              </w:rPr>
            </w:pPr>
            <w:r>
              <w:rPr>
                <w:rFonts w:ascii="Arial" w:eastAsia="Arial" w:hAnsi="Arial" w:cs="Arial"/>
                <w:sz w:val="20"/>
                <w:szCs w:val="20"/>
              </w:rPr>
              <w:t>Projet collectif : le volontaire prendra part à un collectif et mènera un projet avec le groupe de volontaires, afin de valoriser les missions de chacun et de favoriser l’échange entre acteurs du territoi</w:t>
            </w:r>
            <w:r>
              <w:rPr>
                <w:rFonts w:ascii="Arial" w:eastAsia="Arial" w:hAnsi="Arial" w:cs="Arial"/>
                <w:sz w:val="20"/>
                <w:szCs w:val="20"/>
              </w:rPr>
              <w:t xml:space="preserve">re. </w:t>
            </w:r>
          </w:p>
          <w:p w14:paraId="00000027" w14:textId="77777777" w:rsidR="00E36EDF" w:rsidRDefault="005074F8">
            <w:pPr>
              <w:widowControl w:val="0"/>
              <w:numPr>
                <w:ilvl w:val="0"/>
                <w:numId w:val="7"/>
              </w:numPr>
              <w:spacing w:before="200" w:after="200" w:line="240" w:lineRule="auto"/>
              <w:ind w:left="425"/>
              <w:jc w:val="both"/>
              <w:rPr>
                <w:rFonts w:ascii="Arial" w:eastAsia="Arial" w:hAnsi="Arial" w:cs="Arial"/>
                <w:sz w:val="20"/>
                <w:szCs w:val="20"/>
              </w:rPr>
            </w:pPr>
            <w:r>
              <w:rPr>
                <w:rFonts w:ascii="Arial" w:eastAsia="Arial" w:hAnsi="Arial" w:cs="Arial"/>
                <w:sz w:val="20"/>
                <w:szCs w:val="20"/>
              </w:rPr>
              <w:t xml:space="preserve">Éducation à la citoyenneté et à la solidarité </w:t>
            </w:r>
            <w:proofErr w:type="gramStart"/>
            <w:r>
              <w:rPr>
                <w:rFonts w:ascii="Arial" w:eastAsia="Arial" w:hAnsi="Arial" w:cs="Arial"/>
                <w:sz w:val="20"/>
                <w:szCs w:val="20"/>
              </w:rPr>
              <w:t>internationale:</w:t>
            </w:r>
            <w:proofErr w:type="gramEnd"/>
            <w:r>
              <w:rPr>
                <w:rFonts w:ascii="Arial" w:eastAsia="Arial" w:hAnsi="Arial" w:cs="Arial"/>
                <w:sz w:val="20"/>
                <w:szCs w:val="20"/>
              </w:rPr>
              <w:t xml:space="preserve"> le volontaire est dans une démarche d’ouverture au monde et d’éducation à la citoyenneté et à la solidarité internationale.</w:t>
            </w:r>
          </w:p>
          <w:p w14:paraId="00000028" w14:textId="77777777" w:rsidR="00E36EDF" w:rsidRDefault="005074F8">
            <w:pPr>
              <w:widowControl w:val="0"/>
              <w:numPr>
                <w:ilvl w:val="0"/>
                <w:numId w:val="1"/>
              </w:numPr>
              <w:spacing w:before="200" w:after="200" w:line="240" w:lineRule="auto"/>
              <w:jc w:val="both"/>
              <w:rPr>
                <w:rFonts w:ascii="Arial" w:eastAsia="Arial" w:hAnsi="Arial" w:cs="Arial"/>
                <w:sz w:val="20"/>
                <w:szCs w:val="20"/>
              </w:rPr>
            </w:pPr>
            <w:r>
              <w:rPr>
                <w:rFonts w:ascii="Arial" w:eastAsia="Arial" w:hAnsi="Arial" w:cs="Arial"/>
                <w:sz w:val="20"/>
                <w:szCs w:val="20"/>
              </w:rPr>
              <w:t xml:space="preserve"> Bilan ; le volontariat se conclura par 2 jours de bilan, de rest</w:t>
            </w:r>
            <w:r>
              <w:rPr>
                <w:rFonts w:ascii="Arial" w:eastAsia="Arial" w:hAnsi="Arial" w:cs="Arial"/>
                <w:sz w:val="20"/>
                <w:szCs w:val="20"/>
              </w:rPr>
              <w:t xml:space="preserve">itution et de valorisation avec l'accompagnement de </w:t>
            </w:r>
            <w:proofErr w:type="spellStart"/>
            <w:r>
              <w:rPr>
                <w:rFonts w:ascii="Arial" w:eastAsia="Arial" w:hAnsi="Arial" w:cs="Arial"/>
                <w:sz w:val="20"/>
                <w:szCs w:val="20"/>
              </w:rPr>
              <w:t>Cool’eurs</w:t>
            </w:r>
            <w:proofErr w:type="spellEnd"/>
            <w:r>
              <w:rPr>
                <w:rFonts w:ascii="Arial" w:eastAsia="Arial" w:hAnsi="Arial" w:cs="Arial"/>
                <w:sz w:val="20"/>
                <w:szCs w:val="20"/>
              </w:rPr>
              <w:t xml:space="preserve"> du Monde.</w:t>
            </w:r>
          </w:p>
        </w:tc>
      </w:tr>
    </w:tbl>
    <w:p w14:paraId="00000029" w14:textId="77777777" w:rsidR="00E36EDF" w:rsidRDefault="00E36EDF">
      <w:pPr>
        <w:rPr>
          <w:b/>
          <w:color w:val="843C0B"/>
          <w:sz w:val="24"/>
          <w:szCs w:val="24"/>
        </w:rPr>
      </w:pPr>
    </w:p>
    <w:p w14:paraId="0000002A" w14:textId="77777777" w:rsidR="00E36EDF" w:rsidRDefault="005074F8">
      <w:pPr>
        <w:rPr>
          <w:b/>
          <w:color w:val="843C0B"/>
          <w:sz w:val="24"/>
          <w:szCs w:val="24"/>
        </w:rPr>
      </w:pPr>
      <w:r>
        <w:rPr>
          <w:b/>
        </w:rPr>
        <w:t>Complémentarité de la mission :</w:t>
      </w:r>
      <w:r>
        <w:t xml:space="preserve"> En quoi cette mission complètera, sans s’y substituer, les actions assurées par les salariés, stagiaires et / ou bénévoles de votre structure ?</w:t>
      </w:r>
      <w:r>
        <w:rPr>
          <w:b/>
          <w:color w:val="843C0B"/>
          <w:sz w:val="24"/>
          <w:szCs w:val="24"/>
        </w:rPr>
        <w:t xml:space="preserve"> </w:t>
      </w:r>
    </w:p>
    <w:tbl>
      <w:tblPr>
        <w:tblStyle w:val="af0"/>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E36EDF" w14:paraId="687D8F7E" w14:textId="77777777" w:rsidTr="00C16C86">
        <w:trPr>
          <w:trHeight w:val="572"/>
        </w:trPr>
        <w:tc>
          <w:tcPr>
            <w:tcW w:w="9072" w:type="dxa"/>
            <w:shd w:val="clear" w:color="auto" w:fill="auto"/>
            <w:tcMar>
              <w:top w:w="100" w:type="dxa"/>
              <w:left w:w="100" w:type="dxa"/>
              <w:bottom w:w="100" w:type="dxa"/>
              <w:right w:w="100" w:type="dxa"/>
            </w:tcMar>
          </w:tcPr>
          <w:p w14:paraId="0000002B" w14:textId="5197BFC0" w:rsidR="00E36EDF" w:rsidRDefault="005074F8">
            <w:pPr>
              <w:widowControl w:val="0"/>
              <w:spacing w:after="0" w:line="240" w:lineRule="auto"/>
              <w:jc w:val="both"/>
              <w:rPr>
                <w:rFonts w:ascii="Arial" w:eastAsia="Arial" w:hAnsi="Arial" w:cs="Arial"/>
                <w:sz w:val="20"/>
                <w:szCs w:val="20"/>
              </w:rPr>
            </w:pPr>
            <w:proofErr w:type="spellStart"/>
            <w:r>
              <w:rPr>
                <w:rFonts w:ascii="Arial" w:eastAsia="Arial" w:hAnsi="Arial" w:cs="Arial"/>
                <w:sz w:val="20"/>
                <w:szCs w:val="20"/>
              </w:rPr>
              <w:t>Cool'</w:t>
            </w:r>
            <w:r>
              <w:rPr>
                <w:rFonts w:ascii="Arial" w:eastAsia="Arial" w:hAnsi="Arial" w:cs="Arial"/>
                <w:sz w:val="20"/>
                <w:szCs w:val="20"/>
              </w:rPr>
              <w:t>eurs</w:t>
            </w:r>
            <w:proofErr w:type="spellEnd"/>
            <w:r>
              <w:rPr>
                <w:rFonts w:ascii="Arial" w:eastAsia="Arial" w:hAnsi="Arial" w:cs="Arial"/>
                <w:sz w:val="20"/>
                <w:szCs w:val="20"/>
              </w:rPr>
              <w:t xml:space="preserve"> du Monde travaille depuis 20 ans dans l'accompagnement des projets de jeunes dans un souci permanent d'éducation à la citoyenneté et à la solidarité internationale. La mission de volontariat vise, </w:t>
            </w:r>
            <w:r w:rsidR="00C16C86">
              <w:rPr>
                <w:rFonts w:ascii="Arial" w:eastAsia="Arial" w:hAnsi="Arial" w:cs="Arial"/>
                <w:sz w:val="20"/>
                <w:szCs w:val="20"/>
              </w:rPr>
              <w:t>certes</w:t>
            </w:r>
            <w:r>
              <w:rPr>
                <w:rFonts w:ascii="Arial" w:eastAsia="Arial" w:hAnsi="Arial" w:cs="Arial"/>
                <w:sz w:val="20"/>
                <w:szCs w:val="20"/>
              </w:rPr>
              <w:t xml:space="preserve"> à appuyer les projets des structures partenaires</w:t>
            </w:r>
            <w:r>
              <w:rPr>
                <w:rFonts w:ascii="Arial" w:eastAsia="Arial" w:hAnsi="Arial" w:cs="Arial"/>
                <w:sz w:val="20"/>
                <w:szCs w:val="20"/>
              </w:rPr>
              <w:t>, mais également à favoriser l'ouverture au monde des jeunes et développer leurs compétences.</w:t>
            </w:r>
          </w:p>
          <w:p w14:paraId="0000002C" w14:textId="132DBCC2" w:rsidR="00E36EDF" w:rsidRDefault="005074F8">
            <w:pPr>
              <w:widowControl w:val="0"/>
              <w:spacing w:before="240" w:after="0" w:line="240" w:lineRule="auto"/>
              <w:jc w:val="both"/>
              <w:rPr>
                <w:rFonts w:ascii="Arial" w:eastAsia="Arial" w:hAnsi="Arial" w:cs="Arial"/>
                <w:sz w:val="20"/>
                <w:szCs w:val="20"/>
              </w:rPr>
            </w:pPr>
            <w:r>
              <w:rPr>
                <w:rFonts w:ascii="Arial" w:eastAsia="Arial" w:hAnsi="Arial" w:cs="Arial"/>
                <w:sz w:val="20"/>
                <w:szCs w:val="20"/>
              </w:rPr>
              <w:t xml:space="preserve">Dans le cadre de l'intermédiation, </w:t>
            </w:r>
            <w:proofErr w:type="spellStart"/>
            <w:r>
              <w:rPr>
                <w:rFonts w:ascii="Arial" w:eastAsia="Arial" w:hAnsi="Arial" w:cs="Arial"/>
                <w:sz w:val="20"/>
                <w:szCs w:val="20"/>
              </w:rPr>
              <w:t>Cool'eurs</w:t>
            </w:r>
            <w:proofErr w:type="spellEnd"/>
            <w:r>
              <w:rPr>
                <w:rFonts w:ascii="Arial" w:eastAsia="Arial" w:hAnsi="Arial" w:cs="Arial"/>
                <w:sz w:val="20"/>
                <w:szCs w:val="20"/>
              </w:rPr>
              <w:t xml:space="preserve"> du Monde accompagne chaque structure d'accueil à la définition de la mission du volontaire. Plusieurs questions sont </w:t>
            </w:r>
            <w:r>
              <w:rPr>
                <w:rFonts w:ascii="Arial" w:eastAsia="Arial" w:hAnsi="Arial" w:cs="Arial"/>
                <w:sz w:val="20"/>
                <w:szCs w:val="20"/>
              </w:rPr>
              <w:t xml:space="preserve">posées à la </w:t>
            </w:r>
            <w:r w:rsidR="00C16C86">
              <w:rPr>
                <w:rFonts w:ascii="Arial" w:eastAsia="Arial" w:hAnsi="Arial" w:cs="Arial"/>
                <w:sz w:val="20"/>
                <w:szCs w:val="20"/>
              </w:rPr>
              <w:t>structure :</w:t>
            </w:r>
            <w:r>
              <w:rPr>
                <w:rFonts w:ascii="Arial" w:eastAsia="Arial" w:hAnsi="Arial" w:cs="Arial"/>
                <w:sz w:val="20"/>
                <w:szCs w:val="20"/>
              </w:rPr>
              <w:t xml:space="preserve"> est-ce que quelqu'un a déjà effectué cette </w:t>
            </w:r>
            <w:r w:rsidR="00C16C86">
              <w:rPr>
                <w:rFonts w:ascii="Arial" w:eastAsia="Arial" w:hAnsi="Arial" w:cs="Arial"/>
                <w:sz w:val="20"/>
                <w:szCs w:val="20"/>
              </w:rPr>
              <w:t>mission ?</w:t>
            </w:r>
            <w:r>
              <w:rPr>
                <w:rFonts w:ascii="Arial" w:eastAsia="Arial" w:hAnsi="Arial" w:cs="Arial"/>
                <w:sz w:val="20"/>
                <w:szCs w:val="20"/>
              </w:rPr>
              <w:t xml:space="preserve"> si oui </w:t>
            </w:r>
            <w:r w:rsidR="00C16C86">
              <w:rPr>
                <w:rFonts w:ascii="Arial" w:eastAsia="Arial" w:hAnsi="Arial" w:cs="Arial"/>
                <w:sz w:val="20"/>
                <w:szCs w:val="20"/>
              </w:rPr>
              <w:t>qui ?</w:t>
            </w:r>
            <w:r>
              <w:rPr>
                <w:rFonts w:ascii="Arial" w:eastAsia="Arial" w:hAnsi="Arial" w:cs="Arial"/>
                <w:sz w:val="20"/>
                <w:szCs w:val="20"/>
              </w:rPr>
              <w:t xml:space="preserve"> quel sera le rôle du </w:t>
            </w:r>
            <w:r w:rsidR="00C16C86">
              <w:rPr>
                <w:rFonts w:ascii="Arial" w:eastAsia="Arial" w:hAnsi="Arial" w:cs="Arial"/>
                <w:sz w:val="20"/>
                <w:szCs w:val="20"/>
              </w:rPr>
              <w:t>volontaire ?</w:t>
            </w:r>
            <w:r>
              <w:rPr>
                <w:rFonts w:ascii="Arial" w:eastAsia="Arial" w:hAnsi="Arial" w:cs="Arial"/>
                <w:sz w:val="20"/>
                <w:szCs w:val="20"/>
              </w:rPr>
              <w:t xml:space="preserve"> qui seront ses </w:t>
            </w:r>
            <w:r w:rsidR="00C16C86">
              <w:rPr>
                <w:rFonts w:ascii="Arial" w:eastAsia="Arial" w:hAnsi="Arial" w:cs="Arial"/>
                <w:sz w:val="20"/>
                <w:szCs w:val="20"/>
              </w:rPr>
              <w:t>interlocuteurs ?</w:t>
            </w:r>
            <w:r>
              <w:rPr>
                <w:rFonts w:ascii="Arial" w:eastAsia="Arial" w:hAnsi="Arial" w:cs="Arial"/>
                <w:sz w:val="20"/>
                <w:szCs w:val="20"/>
              </w:rPr>
              <w:t xml:space="preserve"> qui sera son </w:t>
            </w:r>
            <w:r w:rsidR="00C16C86">
              <w:rPr>
                <w:rFonts w:ascii="Arial" w:eastAsia="Arial" w:hAnsi="Arial" w:cs="Arial"/>
                <w:sz w:val="20"/>
                <w:szCs w:val="20"/>
              </w:rPr>
              <w:t>référent ?</w:t>
            </w:r>
          </w:p>
          <w:p w14:paraId="0000002D" w14:textId="13588EBE" w:rsidR="00E36EDF" w:rsidRDefault="005074F8">
            <w:pPr>
              <w:widowControl w:val="0"/>
              <w:pBdr>
                <w:top w:val="nil"/>
                <w:left w:val="nil"/>
                <w:bottom w:val="nil"/>
                <w:right w:val="nil"/>
                <w:between w:val="nil"/>
              </w:pBdr>
              <w:spacing w:after="0" w:line="240" w:lineRule="auto"/>
              <w:rPr>
                <w:sz w:val="24"/>
                <w:szCs w:val="24"/>
              </w:rPr>
            </w:pPr>
            <w:r>
              <w:rPr>
                <w:rFonts w:ascii="Arial" w:eastAsia="Arial" w:hAnsi="Arial" w:cs="Arial"/>
                <w:sz w:val="20"/>
                <w:szCs w:val="20"/>
              </w:rPr>
              <w:t xml:space="preserve">Toutes ces questions nous permettent de repositionner le jeune en tant que volontaire. Nous expliquons à chaque structure le rôle de tuteur et le rôle du </w:t>
            </w:r>
            <w:r w:rsidR="00C16C86">
              <w:rPr>
                <w:rFonts w:ascii="Arial" w:eastAsia="Arial" w:hAnsi="Arial" w:cs="Arial"/>
                <w:sz w:val="20"/>
                <w:szCs w:val="20"/>
              </w:rPr>
              <w:t>volontaire :</w:t>
            </w:r>
            <w:r>
              <w:rPr>
                <w:rFonts w:ascii="Arial" w:eastAsia="Arial" w:hAnsi="Arial" w:cs="Arial"/>
                <w:sz w:val="20"/>
                <w:szCs w:val="20"/>
              </w:rPr>
              <w:t xml:space="preserve"> ce dernier n'est pas là pour remplacer un salarié, ce n'est pas un stagiaire ni un bénévol</w:t>
            </w:r>
            <w:r>
              <w:rPr>
                <w:rFonts w:ascii="Arial" w:eastAsia="Arial" w:hAnsi="Arial" w:cs="Arial"/>
                <w:sz w:val="20"/>
                <w:szCs w:val="20"/>
              </w:rPr>
              <w:t xml:space="preserve">e. Le volontaire est intégré à part entière à la structure qui l'accompagne tout au long de sa mission vers une démarche citoyenne. Il est impératif que l'arrivée comme le départ du volontaire n'impacte pas la vie de la structure. Le </w:t>
            </w:r>
            <w:r>
              <w:rPr>
                <w:rFonts w:ascii="Arial" w:eastAsia="Arial" w:hAnsi="Arial" w:cs="Arial"/>
                <w:sz w:val="20"/>
                <w:szCs w:val="20"/>
              </w:rPr>
              <w:lastRenderedPageBreak/>
              <w:t>volontaire est là pour</w:t>
            </w:r>
            <w:r>
              <w:rPr>
                <w:rFonts w:ascii="Arial" w:eastAsia="Arial" w:hAnsi="Arial" w:cs="Arial"/>
                <w:sz w:val="20"/>
                <w:szCs w:val="20"/>
              </w:rPr>
              <w:t xml:space="preserve"> découvrir une structure, ses activités, s'investir sur certains projets et acquérir de l'expérience, des compétences professionnelles et personnelles.</w:t>
            </w:r>
          </w:p>
        </w:tc>
      </w:tr>
    </w:tbl>
    <w:p w14:paraId="0000002E" w14:textId="77777777" w:rsidR="00E36EDF" w:rsidRDefault="00E36EDF">
      <w:pPr>
        <w:rPr>
          <w:b/>
          <w:color w:val="843C0B"/>
          <w:sz w:val="24"/>
          <w:szCs w:val="24"/>
        </w:rPr>
      </w:pPr>
    </w:p>
    <w:p w14:paraId="0000002F" w14:textId="77777777" w:rsidR="00E36EDF" w:rsidRDefault="005074F8">
      <w:pPr>
        <w:numPr>
          <w:ilvl w:val="0"/>
          <w:numId w:val="6"/>
        </w:numPr>
        <w:pBdr>
          <w:top w:val="nil"/>
          <w:left w:val="nil"/>
          <w:bottom w:val="nil"/>
          <w:right w:val="nil"/>
          <w:between w:val="nil"/>
        </w:pBdr>
        <w:rPr>
          <w:b/>
          <w:color w:val="843C0B"/>
          <w:sz w:val="24"/>
          <w:szCs w:val="24"/>
        </w:rPr>
      </w:pPr>
      <w:r>
        <w:rPr>
          <w:b/>
          <w:color w:val="843C0B"/>
          <w:sz w:val="24"/>
          <w:szCs w:val="24"/>
        </w:rPr>
        <w:t>Logistique</w:t>
      </w:r>
    </w:p>
    <w:p w14:paraId="00000030" w14:textId="77777777" w:rsidR="00E36EDF" w:rsidRDefault="005074F8">
      <w:pPr>
        <w:spacing w:after="0"/>
        <w:jc w:val="center"/>
        <w:rPr>
          <w:b/>
        </w:rPr>
      </w:pPr>
      <w:r>
        <w:rPr>
          <w:b/>
        </w:rPr>
        <w:t xml:space="preserve">Local / bureau : </w:t>
      </w:r>
      <w:r>
        <w:t>Mise à disposition d’un local pour travailler, d’un bureau…</w:t>
      </w:r>
    </w:p>
    <w:p w14:paraId="00000031" w14:textId="77777777" w:rsidR="00E36EDF" w:rsidRDefault="00E36EDF">
      <w:pPr>
        <w:rPr>
          <w:b/>
          <w:color w:val="843C0B"/>
          <w:sz w:val="24"/>
          <w:szCs w:val="24"/>
        </w:rPr>
      </w:pPr>
    </w:p>
    <w:tbl>
      <w:tblPr>
        <w:tblStyle w:val="af1"/>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E36EDF" w14:paraId="33F6BA14" w14:textId="77777777" w:rsidTr="00C16C86">
        <w:trPr>
          <w:trHeight w:val="20"/>
        </w:trPr>
        <w:tc>
          <w:tcPr>
            <w:tcW w:w="9072" w:type="dxa"/>
            <w:shd w:val="clear" w:color="auto" w:fill="auto"/>
            <w:tcMar>
              <w:top w:w="100" w:type="dxa"/>
              <w:left w:w="100" w:type="dxa"/>
              <w:bottom w:w="100" w:type="dxa"/>
              <w:right w:w="100" w:type="dxa"/>
            </w:tcMar>
          </w:tcPr>
          <w:p w14:paraId="00000032" w14:textId="77777777" w:rsidR="00E36EDF" w:rsidRDefault="00E36EDF">
            <w:pPr>
              <w:widowControl w:val="0"/>
              <w:spacing w:after="0" w:line="240" w:lineRule="auto"/>
              <w:rPr>
                <w:b/>
                <w:color w:val="843C0B"/>
                <w:sz w:val="24"/>
                <w:szCs w:val="24"/>
              </w:rPr>
            </w:pPr>
          </w:p>
        </w:tc>
      </w:tr>
    </w:tbl>
    <w:p w14:paraId="00000033" w14:textId="77777777" w:rsidR="00E36EDF" w:rsidRDefault="00E36EDF">
      <w:pPr>
        <w:rPr>
          <w:b/>
          <w:color w:val="843C0B"/>
          <w:sz w:val="24"/>
          <w:szCs w:val="24"/>
        </w:rPr>
      </w:pPr>
    </w:p>
    <w:p w14:paraId="00000034" w14:textId="77777777" w:rsidR="00E36EDF" w:rsidRDefault="005074F8">
      <w:pPr>
        <w:jc w:val="center"/>
        <w:rPr>
          <w:b/>
          <w:color w:val="843C0B"/>
          <w:sz w:val="24"/>
          <w:szCs w:val="24"/>
        </w:rPr>
      </w:pPr>
      <w:r>
        <w:rPr>
          <w:b/>
        </w:rPr>
        <w:t xml:space="preserve">Ordinateur / accès à internet / téléphone : </w:t>
      </w:r>
      <w:r>
        <w:t>le volontaire a accès à un ordinateur, une connexion internet et un téléphone</w:t>
      </w:r>
    </w:p>
    <w:tbl>
      <w:tblPr>
        <w:tblStyle w:val="af2"/>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E36EDF" w14:paraId="1B4D5AEC" w14:textId="77777777" w:rsidTr="00C16C86">
        <w:trPr>
          <w:trHeight w:val="94"/>
        </w:trPr>
        <w:tc>
          <w:tcPr>
            <w:tcW w:w="9072" w:type="dxa"/>
            <w:shd w:val="clear" w:color="auto" w:fill="auto"/>
            <w:tcMar>
              <w:top w:w="100" w:type="dxa"/>
              <w:left w:w="100" w:type="dxa"/>
              <w:bottom w:w="100" w:type="dxa"/>
              <w:right w:w="100" w:type="dxa"/>
            </w:tcMar>
          </w:tcPr>
          <w:p w14:paraId="00000035" w14:textId="77777777" w:rsidR="00E36EDF" w:rsidRDefault="00E36EDF">
            <w:pPr>
              <w:widowControl w:val="0"/>
              <w:spacing w:after="0" w:line="240" w:lineRule="auto"/>
              <w:rPr>
                <w:b/>
                <w:color w:val="843C0B"/>
                <w:sz w:val="24"/>
                <w:szCs w:val="24"/>
              </w:rPr>
            </w:pPr>
          </w:p>
        </w:tc>
      </w:tr>
    </w:tbl>
    <w:p w14:paraId="00000036" w14:textId="77777777" w:rsidR="00E36EDF" w:rsidRDefault="00E36EDF">
      <w:pPr>
        <w:rPr>
          <w:b/>
          <w:color w:val="843C0B"/>
          <w:sz w:val="24"/>
          <w:szCs w:val="24"/>
        </w:rPr>
      </w:pPr>
    </w:p>
    <w:p w14:paraId="00000037" w14:textId="77777777" w:rsidR="00E36EDF" w:rsidRDefault="005074F8">
      <w:pPr>
        <w:numPr>
          <w:ilvl w:val="0"/>
          <w:numId w:val="6"/>
        </w:numPr>
        <w:pBdr>
          <w:top w:val="nil"/>
          <w:left w:val="nil"/>
          <w:bottom w:val="nil"/>
          <w:right w:val="nil"/>
          <w:between w:val="nil"/>
        </w:pBdr>
        <w:rPr>
          <w:b/>
          <w:color w:val="843C0B"/>
          <w:sz w:val="24"/>
          <w:szCs w:val="24"/>
        </w:rPr>
      </w:pPr>
      <w:r>
        <w:rPr>
          <w:b/>
          <w:color w:val="843C0B"/>
          <w:sz w:val="24"/>
          <w:szCs w:val="24"/>
        </w:rPr>
        <w:t>Informations pratiques</w:t>
      </w:r>
    </w:p>
    <w:p w14:paraId="00000038" w14:textId="77777777" w:rsidR="00E36EDF" w:rsidRDefault="005074F8">
      <w:pPr>
        <w:jc w:val="center"/>
        <w:rPr>
          <w:b/>
        </w:rPr>
      </w:pPr>
      <w:r>
        <w:rPr>
          <w:b/>
        </w:rPr>
        <w:t>Contacts de la structure</w:t>
      </w:r>
    </w:p>
    <w:tbl>
      <w:tblPr>
        <w:tblStyle w:val="af3"/>
        <w:tblW w:w="90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90"/>
      </w:tblGrid>
      <w:tr w:rsidR="00E36EDF" w14:paraId="01A5D86B" w14:textId="77777777">
        <w:trPr>
          <w:jc w:val="center"/>
        </w:trPr>
        <w:tc>
          <w:tcPr>
            <w:tcW w:w="4485" w:type="dxa"/>
            <w:tcBorders>
              <w:right w:val="single" w:sz="8" w:space="0" w:color="FFFFFF"/>
            </w:tcBorders>
            <w:shd w:val="clear" w:color="auto" w:fill="auto"/>
            <w:tcMar>
              <w:top w:w="100" w:type="dxa"/>
              <w:left w:w="100" w:type="dxa"/>
              <w:bottom w:w="100" w:type="dxa"/>
              <w:right w:w="100" w:type="dxa"/>
            </w:tcMar>
          </w:tcPr>
          <w:p w14:paraId="00000039" w14:textId="77777777" w:rsidR="00E36EDF" w:rsidRDefault="005074F8">
            <w:pPr>
              <w:spacing w:after="0" w:line="240" w:lineRule="auto"/>
              <w:rPr>
                <w:u w:val="single"/>
              </w:rPr>
            </w:pPr>
            <w:proofErr w:type="gramStart"/>
            <w:r>
              <w:rPr>
                <w:u w:val="single"/>
              </w:rPr>
              <w:t>statut</w:t>
            </w:r>
            <w:proofErr w:type="gramEnd"/>
            <w:r>
              <w:rPr>
                <w:u w:val="single"/>
              </w:rPr>
              <w:t xml:space="preserve"> de la structure : </w:t>
            </w:r>
          </w:p>
          <w:p w14:paraId="0000003A" w14:textId="77777777" w:rsidR="00E36EDF" w:rsidRDefault="00E36EDF">
            <w:pPr>
              <w:spacing w:after="0" w:line="240" w:lineRule="auto"/>
              <w:rPr>
                <w:u w:val="single"/>
              </w:rPr>
            </w:pPr>
          </w:p>
          <w:p w14:paraId="0000003B" w14:textId="77777777" w:rsidR="00E36EDF" w:rsidRDefault="005074F8">
            <w:pPr>
              <w:spacing w:after="0" w:line="240" w:lineRule="auto"/>
            </w:pPr>
            <w:r>
              <w:rPr>
                <w:u w:val="single"/>
              </w:rPr>
              <w:t>Téléphone </w:t>
            </w:r>
            <w:r>
              <w:t xml:space="preserve">: </w:t>
            </w:r>
          </w:p>
          <w:p w14:paraId="0000003C" w14:textId="77777777" w:rsidR="00E36EDF" w:rsidRDefault="00E36EDF">
            <w:pPr>
              <w:spacing w:after="0" w:line="240" w:lineRule="auto"/>
            </w:pPr>
          </w:p>
          <w:p w14:paraId="0000003D" w14:textId="77777777" w:rsidR="00E36EDF" w:rsidRDefault="005074F8">
            <w:pPr>
              <w:spacing w:after="0" w:line="240" w:lineRule="auto"/>
            </w:pPr>
            <w:r>
              <w:rPr>
                <w:u w:val="single"/>
              </w:rPr>
              <w:t xml:space="preserve">Adresse </w:t>
            </w:r>
            <w:proofErr w:type="gramStart"/>
            <w:r>
              <w:rPr>
                <w:u w:val="single"/>
              </w:rPr>
              <w:t>mail</w:t>
            </w:r>
            <w:proofErr w:type="gramEnd"/>
            <w:r>
              <w:t> :</w:t>
            </w:r>
          </w:p>
          <w:p w14:paraId="0000003E" w14:textId="77777777" w:rsidR="00E36EDF" w:rsidRDefault="00E36EDF">
            <w:pPr>
              <w:spacing w:after="0" w:line="240" w:lineRule="auto"/>
            </w:pPr>
          </w:p>
          <w:p w14:paraId="0000003F" w14:textId="77777777" w:rsidR="00E36EDF" w:rsidRDefault="005074F8">
            <w:pPr>
              <w:spacing w:after="0" w:line="240" w:lineRule="auto"/>
            </w:pPr>
            <w:r>
              <w:rPr>
                <w:u w:val="single"/>
              </w:rPr>
              <w:t>Adresse</w:t>
            </w:r>
            <w:r>
              <w:t> :</w:t>
            </w:r>
          </w:p>
          <w:p w14:paraId="00000040" w14:textId="77777777" w:rsidR="00E36EDF" w:rsidRDefault="00E36EDF">
            <w:pPr>
              <w:spacing w:after="0" w:line="240" w:lineRule="auto"/>
            </w:pPr>
          </w:p>
          <w:p w14:paraId="00000041" w14:textId="77777777" w:rsidR="00E36EDF" w:rsidRDefault="005074F8">
            <w:pPr>
              <w:spacing w:after="0" w:line="240" w:lineRule="auto"/>
              <w:rPr>
                <w:b/>
              </w:rPr>
            </w:pPr>
            <w:r>
              <w:rPr>
                <w:u w:val="single"/>
              </w:rPr>
              <w:t>Site web</w:t>
            </w:r>
            <w:r>
              <w:t> :</w:t>
            </w:r>
          </w:p>
        </w:tc>
        <w:tc>
          <w:tcPr>
            <w:tcW w:w="4590" w:type="dxa"/>
            <w:tcBorders>
              <w:left w:val="single" w:sz="8" w:space="0" w:color="FFFFFF"/>
            </w:tcBorders>
            <w:shd w:val="clear" w:color="auto" w:fill="auto"/>
            <w:tcMar>
              <w:top w:w="100" w:type="dxa"/>
              <w:left w:w="100" w:type="dxa"/>
              <w:bottom w:w="100" w:type="dxa"/>
              <w:right w:w="100" w:type="dxa"/>
            </w:tcMar>
          </w:tcPr>
          <w:p w14:paraId="00000042" w14:textId="77777777" w:rsidR="00E36EDF" w:rsidRDefault="005074F8">
            <w:pPr>
              <w:spacing w:after="0" w:line="240" w:lineRule="auto"/>
              <w:rPr>
                <w:u w:val="single"/>
              </w:rPr>
            </w:pPr>
            <w:proofErr w:type="spellStart"/>
            <w:r>
              <w:rPr>
                <w:u w:val="single"/>
              </w:rPr>
              <w:t>Représentant.e</w:t>
            </w:r>
            <w:proofErr w:type="spellEnd"/>
            <w:r>
              <w:rPr>
                <w:u w:val="single"/>
              </w:rPr>
              <w:t xml:space="preserve"> </w:t>
            </w:r>
            <w:proofErr w:type="spellStart"/>
            <w:proofErr w:type="gramStart"/>
            <w:r>
              <w:rPr>
                <w:u w:val="single"/>
              </w:rPr>
              <w:t>légal.e</w:t>
            </w:r>
            <w:proofErr w:type="spellEnd"/>
            <w:proofErr w:type="gramEnd"/>
            <w:r>
              <w:rPr>
                <w:u w:val="single"/>
              </w:rPr>
              <w:t xml:space="preserve"> de la structure : </w:t>
            </w:r>
          </w:p>
          <w:p w14:paraId="00000043" w14:textId="77777777" w:rsidR="00E36EDF" w:rsidRDefault="00E36EDF">
            <w:pPr>
              <w:spacing w:after="0" w:line="240" w:lineRule="auto"/>
              <w:rPr>
                <w:u w:val="single"/>
              </w:rPr>
            </w:pPr>
          </w:p>
          <w:p w14:paraId="00000044" w14:textId="77777777" w:rsidR="00E36EDF" w:rsidRDefault="005074F8">
            <w:pPr>
              <w:spacing w:after="0" w:line="240" w:lineRule="auto"/>
              <w:rPr>
                <w:u w:val="single"/>
              </w:rPr>
            </w:pPr>
            <w:r>
              <w:rPr>
                <w:u w:val="single"/>
              </w:rPr>
              <w:t xml:space="preserve">Fonction : </w:t>
            </w:r>
          </w:p>
          <w:p w14:paraId="00000045" w14:textId="77777777" w:rsidR="00E36EDF" w:rsidRDefault="00E36EDF">
            <w:pPr>
              <w:spacing w:after="0" w:line="240" w:lineRule="auto"/>
              <w:rPr>
                <w:u w:val="single"/>
              </w:rPr>
            </w:pPr>
          </w:p>
          <w:p w14:paraId="00000046" w14:textId="77777777" w:rsidR="00E36EDF" w:rsidRDefault="005074F8">
            <w:pPr>
              <w:spacing w:after="0" w:line="240" w:lineRule="auto"/>
            </w:pPr>
            <w:r>
              <w:rPr>
                <w:u w:val="single"/>
              </w:rPr>
              <w:t>Téléphone </w:t>
            </w:r>
            <w:r>
              <w:t xml:space="preserve">: </w:t>
            </w:r>
          </w:p>
          <w:p w14:paraId="00000047" w14:textId="77777777" w:rsidR="00E36EDF" w:rsidRDefault="00E36EDF">
            <w:pPr>
              <w:spacing w:after="0" w:line="240" w:lineRule="auto"/>
            </w:pPr>
          </w:p>
          <w:p w14:paraId="00000048" w14:textId="77777777" w:rsidR="00E36EDF" w:rsidRDefault="005074F8">
            <w:pPr>
              <w:spacing w:after="0" w:line="240" w:lineRule="auto"/>
            </w:pPr>
            <w:r>
              <w:rPr>
                <w:u w:val="single"/>
              </w:rPr>
              <w:t xml:space="preserve">Adresse </w:t>
            </w:r>
            <w:proofErr w:type="gramStart"/>
            <w:r>
              <w:rPr>
                <w:u w:val="single"/>
              </w:rPr>
              <w:t>mail</w:t>
            </w:r>
            <w:proofErr w:type="gramEnd"/>
            <w:r>
              <w:t> :</w:t>
            </w:r>
          </w:p>
          <w:p w14:paraId="00000049" w14:textId="77777777" w:rsidR="00E36EDF" w:rsidRDefault="00E36EDF">
            <w:pPr>
              <w:spacing w:after="0" w:line="240" w:lineRule="auto"/>
            </w:pPr>
          </w:p>
          <w:p w14:paraId="0000004A" w14:textId="77777777" w:rsidR="00E36EDF" w:rsidRDefault="00E36EDF">
            <w:pPr>
              <w:spacing w:after="0" w:line="240" w:lineRule="auto"/>
              <w:rPr>
                <w:u w:val="single"/>
              </w:rPr>
            </w:pPr>
          </w:p>
        </w:tc>
      </w:tr>
    </w:tbl>
    <w:p w14:paraId="0000004B" w14:textId="77777777" w:rsidR="00E36EDF" w:rsidRDefault="00E36EDF">
      <w:pPr>
        <w:jc w:val="center"/>
        <w:rPr>
          <w:b/>
        </w:rPr>
      </w:pPr>
    </w:p>
    <w:p w14:paraId="0000004C" w14:textId="77777777" w:rsidR="00E36EDF" w:rsidRDefault="005074F8">
      <w:pPr>
        <w:jc w:val="center"/>
      </w:pPr>
      <w:r>
        <w:rPr>
          <w:b/>
        </w:rPr>
        <w:t>Tuteur du volontaire</w:t>
      </w:r>
    </w:p>
    <w:tbl>
      <w:tblPr>
        <w:tblStyle w:val="af4"/>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E36EDF" w14:paraId="526C3BB0" w14:textId="77777777">
        <w:tc>
          <w:tcPr>
            <w:tcW w:w="9072" w:type="dxa"/>
            <w:shd w:val="clear" w:color="auto" w:fill="auto"/>
            <w:tcMar>
              <w:top w:w="100" w:type="dxa"/>
              <w:left w:w="100" w:type="dxa"/>
              <w:bottom w:w="100" w:type="dxa"/>
              <w:right w:w="100" w:type="dxa"/>
            </w:tcMar>
          </w:tcPr>
          <w:p w14:paraId="0000004D" w14:textId="77777777" w:rsidR="00E36EDF" w:rsidRDefault="005074F8">
            <w:pPr>
              <w:spacing w:after="0" w:line="240" w:lineRule="auto"/>
            </w:pPr>
            <w:r>
              <w:rPr>
                <w:u w:val="single"/>
              </w:rPr>
              <w:t>Nom et prénom</w:t>
            </w:r>
            <w:r>
              <w:t> :</w:t>
            </w:r>
          </w:p>
          <w:p w14:paraId="0000004E" w14:textId="77777777" w:rsidR="00E36EDF" w:rsidRDefault="00E36EDF">
            <w:pPr>
              <w:spacing w:after="0" w:line="240" w:lineRule="auto"/>
            </w:pPr>
          </w:p>
          <w:p w14:paraId="0000004F" w14:textId="77777777" w:rsidR="00E36EDF" w:rsidRDefault="005074F8">
            <w:pPr>
              <w:spacing w:after="0" w:line="240" w:lineRule="auto"/>
            </w:pPr>
            <w:r>
              <w:rPr>
                <w:u w:val="single"/>
              </w:rPr>
              <w:t>Statut</w:t>
            </w:r>
            <w:r>
              <w:t xml:space="preserve"> : </w:t>
            </w:r>
          </w:p>
          <w:p w14:paraId="00000050" w14:textId="77777777" w:rsidR="00E36EDF" w:rsidRDefault="00E36EDF">
            <w:pPr>
              <w:spacing w:after="0" w:line="240" w:lineRule="auto"/>
            </w:pPr>
          </w:p>
          <w:p w14:paraId="00000051" w14:textId="77777777" w:rsidR="00E36EDF" w:rsidRDefault="005074F8">
            <w:pPr>
              <w:spacing w:after="0" w:line="240" w:lineRule="auto"/>
            </w:pPr>
            <w:r>
              <w:rPr>
                <w:u w:val="single"/>
              </w:rPr>
              <w:t xml:space="preserve">Contact (adresse </w:t>
            </w:r>
            <w:proofErr w:type="gramStart"/>
            <w:r>
              <w:rPr>
                <w:u w:val="single"/>
              </w:rPr>
              <w:t>mail</w:t>
            </w:r>
            <w:proofErr w:type="gramEnd"/>
            <w:r>
              <w:rPr>
                <w:u w:val="single"/>
              </w:rPr>
              <w:t>, téléphone)</w:t>
            </w:r>
            <w:r>
              <w:t> :</w:t>
            </w:r>
          </w:p>
          <w:p w14:paraId="00000052" w14:textId="77777777" w:rsidR="00E36EDF" w:rsidRDefault="00E36EDF">
            <w:pPr>
              <w:widowControl w:val="0"/>
              <w:pBdr>
                <w:top w:val="nil"/>
                <w:left w:val="nil"/>
                <w:bottom w:val="nil"/>
                <w:right w:val="nil"/>
                <w:between w:val="nil"/>
              </w:pBdr>
              <w:spacing w:after="0" w:line="240" w:lineRule="auto"/>
            </w:pPr>
          </w:p>
        </w:tc>
      </w:tr>
    </w:tbl>
    <w:p w14:paraId="00000053" w14:textId="77777777" w:rsidR="00E36EDF" w:rsidRDefault="00E36EDF"/>
    <w:sectPr w:rsidR="00E36ED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0F02" w14:textId="77777777" w:rsidR="005074F8" w:rsidRDefault="005074F8">
      <w:pPr>
        <w:spacing w:after="0" w:line="240" w:lineRule="auto"/>
      </w:pPr>
      <w:r>
        <w:separator/>
      </w:r>
    </w:p>
  </w:endnote>
  <w:endnote w:type="continuationSeparator" w:id="0">
    <w:p w14:paraId="0F4EEC88" w14:textId="77777777" w:rsidR="005074F8" w:rsidRDefault="00507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Medium">
    <w:panose1 w:val="00000000000000000000"/>
    <w:charset w:val="00"/>
    <w:family w:val="roman"/>
    <w:notTrueType/>
    <w:pitch w:val="default"/>
  </w:font>
  <w:font w:name="HandVetic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E36EDF" w:rsidRDefault="00E36EDF">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24FE1F57" w:rsidR="00E36EDF" w:rsidRDefault="005074F8">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16C86">
      <w:rPr>
        <w:noProof/>
        <w:color w:val="000000"/>
      </w:rPr>
      <w:t>1</w:t>
    </w:r>
    <w:r>
      <w:rPr>
        <w:color w:val="000000"/>
      </w:rPr>
      <w:fldChar w:fldCharType="end"/>
    </w:r>
  </w:p>
  <w:p w14:paraId="00000058" w14:textId="77777777" w:rsidR="00E36EDF" w:rsidRDefault="005074F8">
    <w:pPr>
      <w:pBdr>
        <w:top w:val="nil"/>
        <w:left w:val="nil"/>
        <w:bottom w:val="nil"/>
        <w:right w:val="nil"/>
        <w:between w:val="nil"/>
      </w:pBdr>
      <w:tabs>
        <w:tab w:val="center" w:pos="4536"/>
        <w:tab w:val="right" w:pos="9072"/>
      </w:tabs>
      <w:spacing w:after="0" w:line="240" w:lineRule="auto"/>
      <w:rPr>
        <w:color w:val="000000"/>
      </w:rPr>
    </w:pPr>
    <w:r>
      <w:rPr>
        <w:color w:val="000000"/>
      </w:rPr>
      <w:t>Fiche mission WECCEE 8 –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77777777" w:rsidR="00E36EDF" w:rsidRDefault="00E36ED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EB1B" w14:textId="77777777" w:rsidR="005074F8" w:rsidRDefault="005074F8">
      <w:pPr>
        <w:spacing w:after="0" w:line="240" w:lineRule="auto"/>
      </w:pPr>
      <w:r>
        <w:separator/>
      </w:r>
    </w:p>
  </w:footnote>
  <w:footnote w:type="continuationSeparator" w:id="0">
    <w:p w14:paraId="72488715" w14:textId="77777777" w:rsidR="005074F8" w:rsidRDefault="00507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77777777" w:rsidR="00E36EDF" w:rsidRDefault="00E36EDF">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77777777" w:rsidR="00E36EDF" w:rsidRDefault="005074F8">
    <w:pPr>
      <w:tabs>
        <w:tab w:val="center" w:pos="4536"/>
        <w:tab w:val="right" w:pos="9072"/>
      </w:tabs>
      <w:spacing w:after="0" w:line="240" w:lineRule="auto"/>
      <w:rPr>
        <w:color w:val="000000"/>
      </w:rPr>
    </w:pPr>
    <w:r>
      <w:rPr>
        <w:noProof/>
      </w:rPr>
      <w:drawing>
        <wp:anchor distT="114300" distB="114300" distL="114300" distR="114300" simplePos="0" relativeHeight="251658240" behindDoc="1" locked="0" layoutInCell="1" hidden="0" allowOverlap="1">
          <wp:simplePos x="0" y="0"/>
          <wp:positionH relativeFrom="page">
            <wp:posOffset>1785620</wp:posOffset>
          </wp:positionH>
          <wp:positionV relativeFrom="page">
            <wp:posOffset>240030</wp:posOffset>
          </wp:positionV>
          <wp:extent cx="1455208" cy="523875"/>
          <wp:effectExtent l="0" t="0" r="0" b="0"/>
          <wp:wrapNone/>
          <wp:docPr id="2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455208" cy="523875"/>
                  </a:xfrm>
                  <a:prstGeom prst="rect">
                    <a:avLst/>
                  </a:prstGeom>
                  <a:ln/>
                </pic:spPr>
              </pic:pic>
            </a:graphicData>
          </a:graphic>
        </wp:anchor>
      </w:drawing>
    </w:r>
    <w:r>
      <w:t xml:space="preserve">        </w:t>
    </w:r>
    <w:r>
      <w:rPr>
        <w:noProof/>
      </w:rPr>
      <w:drawing>
        <wp:anchor distT="0" distB="0" distL="0" distR="0" simplePos="0" relativeHeight="251659264" behindDoc="1" locked="0" layoutInCell="1" hidden="0" allowOverlap="1">
          <wp:simplePos x="0" y="0"/>
          <wp:positionH relativeFrom="column">
            <wp:posOffset>-542923</wp:posOffset>
          </wp:positionH>
          <wp:positionV relativeFrom="paragraph">
            <wp:posOffset>-390523</wp:posOffset>
          </wp:positionV>
          <wp:extent cx="866140" cy="887730"/>
          <wp:effectExtent l="0" t="0" r="0" b="0"/>
          <wp:wrapNone/>
          <wp:docPr id="2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66140" cy="88773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3143250</wp:posOffset>
          </wp:positionH>
          <wp:positionV relativeFrom="paragraph">
            <wp:posOffset>-335278</wp:posOffset>
          </wp:positionV>
          <wp:extent cx="1408482" cy="771525"/>
          <wp:effectExtent l="0" t="0" r="0" b="0"/>
          <wp:wrapSquare wrapText="bothSides" distT="114300" distB="114300" distL="114300" distR="11430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408482" cy="77152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5210175</wp:posOffset>
          </wp:positionH>
          <wp:positionV relativeFrom="paragraph">
            <wp:posOffset>-266698</wp:posOffset>
          </wp:positionV>
          <wp:extent cx="922020" cy="520700"/>
          <wp:effectExtent l="0" t="0" r="0" b="0"/>
          <wp:wrapNone/>
          <wp:docPr id="2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22020" cy="5207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E36EDF" w:rsidRDefault="00E36EDF">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2E8"/>
    <w:multiLevelType w:val="multilevel"/>
    <w:tmpl w:val="E4CE6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012C6D"/>
    <w:multiLevelType w:val="multilevel"/>
    <w:tmpl w:val="2DA2F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910819"/>
    <w:multiLevelType w:val="multilevel"/>
    <w:tmpl w:val="AD9CB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500848"/>
    <w:multiLevelType w:val="multilevel"/>
    <w:tmpl w:val="E9D40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1270BA"/>
    <w:multiLevelType w:val="multilevel"/>
    <w:tmpl w:val="C4B03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D55971"/>
    <w:multiLevelType w:val="multilevel"/>
    <w:tmpl w:val="3A7C3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047A18"/>
    <w:multiLevelType w:val="multilevel"/>
    <w:tmpl w:val="8AD20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EDF"/>
    <w:rsid w:val="005074F8"/>
    <w:rsid w:val="00C16C86"/>
    <w:rsid w:val="00E36E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9856"/>
  <w15:docId w15:val="{1F9F4CC6-20A0-426B-92F4-B21EE126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Grilledutableau">
    <w:name w:val="Table Grid"/>
    <w:basedOn w:val="TableauNormal"/>
    <w:uiPriority w:val="39"/>
    <w:rsid w:val="00F56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D22E28"/>
    <w:rPr>
      <w:rFonts w:ascii="Futura Medium" w:hAnsi="Futura Medium" w:cs="Futura Medium"/>
      <w:color w:val="000000"/>
      <w:sz w:val="18"/>
      <w:szCs w:val="18"/>
    </w:rPr>
  </w:style>
  <w:style w:type="paragraph" w:customStyle="1" w:styleId="Pa0">
    <w:name w:val="Pa0"/>
    <w:basedOn w:val="Normal"/>
    <w:next w:val="Normal"/>
    <w:uiPriority w:val="99"/>
    <w:rsid w:val="00D22E28"/>
    <w:pPr>
      <w:autoSpaceDE w:val="0"/>
      <w:autoSpaceDN w:val="0"/>
      <w:adjustRightInd w:val="0"/>
      <w:spacing w:after="0" w:line="241" w:lineRule="atLeast"/>
    </w:pPr>
    <w:rPr>
      <w:rFonts w:ascii="HandVetica" w:hAnsi="HandVetica"/>
      <w:sz w:val="24"/>
      <w:szCs w:val="24"/>
    </w:rPr>
  </w:style>
  <w:style w:type="paragraph" w:styleId="Paragraphedeliste">
    <w:name w:val="List Paragraph"/>
    <w:basedOn w:val="Normal"/>
    <w:uiPriority w:val="34"/>
    <w:qFormat/>
    <w:rsid w:val="004D2E4F"/>
    <w:pPr>
      <w:ind w:left="720"/>
      <w:contextualSpacing/>
    </w:pPr>
  </w:style>
  <w:style w:type="character" w:customStyle="1" w:styleId="st">
    <w:name w:val="st"/>
    <w:basedOn w:val="Policepardfaut"/>
    <w:rsid w:val="007461DC"/>
  </w:style>
  <w:style w:type="character" w:customStyle="1" w:styleId="A7">
    <w:name w:val="A7"/>
    <w:uiPriority w:val="99"/>
    <w:rsid w:val="007461DC"/>
    <w:rPr>
      <w:rFonts w:cs="HandVetica"/>
      <w:b/>
      <w:bCs/>
      <w:color w:val="000000"/>
      <w:sz w:val="48"/>
      <w:szCs w:val="48"/>
    </w:rPr>
  </w:style>
  <w:style w:type="paragraph" w:customStyle="1" w:styleId="Default">
    <w:name w:val="Default"/>
    <w:rsid w:val="00DE4353"/>
    <w:pPr>
      <w:autoSpaceDE w:val="0"/>
      <w:autoSpaceDN w:val="0"/>
      <w:adjustRightInd w:val="0"/>
      <w:spacing w:after="0" w:line="240" w:lineRule="auto"/>
    </w:pPr>
    <w:rPr>
      <w:rFonts w:ascii="HandVetica" w:hAnsi="HandVetica" w:cs="HandVetica"/>
      <w:color w:val="000000"/>
      <w:sz w:val="24"/>
      <w:szCs w:val="24"/>
    </w:rPr>
  </w:style>
  <w:style w:type="character" w:styleId="Lienhypertexte">
    <w:name w:val="Hyperlink"/>
    <w:basedOn w:val="Policepardfaut"/>
    <w:uiPriority w:val="99"/>
    <w:semiHidden/>
    <w:unhideWhenUsed/>
    <w:rsid w:val="008B5D50"/>
    <w:rPr>
      <w:color w:val="0000FF"/>
      <w:u w:val="single"/>
    </w:rPr>
  </w:style>
  <w:style w:type="paragraph" w:styleId="En-tte">
    <w:name w:val="header"/>
    <w:basedOn w:val="Normal"/>
    <w:link w:val="En-tteCar"/>
    <w:uiPriority w:val="99"/>
    <w:unhideWhenUsed/>
    <w:rsid w:val="00A16A5E"/>
    <w:pPr>
      <w:tabs>
        <w:tab w:val="center" w:pos="4536"/>
        <w:tab w:val="right" w:pos="9072"/>
      </w:tabs>
      <w:spacing w:after="0" w:line="240" w:lineRule="auto"/>
    </w:pPr>
  </w:style>
  <w:style w:type="character" w:customStyle="1" w:styleId="En-tteCar">
    <w:name w:val="En-tête Car"/>
    <w:basedOn w:val="Policepardfaut"/>
    <w:link w:val="En-tte"/>
    <w:uiPriority w:val="99"/>
    <w:rsid w:val="00A16A5E"/>
  </w:style>
  <w:style w:type="paragraph" w:styleId="Pieddepage">
    <w:name w:val="footer"/>
    <w:basedOn w:val="Normal"/>
    <w:link w:val="PieddepageCar"/>
    <w:uiPriority w:val="99"/>
    <w:unhideWhenUsed/>
    <w:rsid w:val="00A16A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6A5E"/>
  </w:style>
  <w:style w:type="paragraph" w:styleId="Textedebulles">
    <w:name w:val="Balloon Text"/>
    <w:basedOn w:val="Normal"/>
    <w:link w:val="TextedebullesCar"/>
    <w:uiPriority w:val="99"/>
    <w:semiHidden/>
    <w:unhideWhenUsed/>
    <w:rsid w:val="00C779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7991"/>
    <w:rPr>
      <w:rFonts w:ascii="Segoe UI" w:hAnsi="Segoe UI" w:cs="Segoe UI"/>
      <w:sz w:val="18"/>
      <w:szCs w:val="18"/>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paragraph" w:styleId="Sansinterligne">
    <w:name w:val="No Spacing"/>
    <w:uiPriority w:val="1"/>
    <w:qFormat/>
    <w:rsid w:val="00C16C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kmSFarUCKy8g9EB9VP3KAyYJqw==">AMUW2mUPXF3yTk49/jznQykGkL00KnoN1p7KQJUaZvc6k0HfP/ybKmhCmYnRQLUvxdqQGgij6YIBD9AMork7WmshRi0lxqkCKvr2ZukDfRIm09eliS0Bco0=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761</Words>
  <Characters>4186</Characters>
  <Application>Microsoft Office Word</Application>
  <DocSecurity>0</DocSecurity>
  <Lines>34</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Dutreteau Jean Marc</dc:creator>
  <cp:lastModifiedBy>So Coopération</cp:lastModifiedBy>
  <cp:revision>2</cp:revision>
  <dcterms:created xsi:type="dcterms:W3CDTF">2021-05-28T14:34:00Z</dcterms:created>
  <dcterms:modified xsi:type="dcterms:W3CDTF">2021-07-19T11:52:00Z</dcterms:modified>
</cp:coreProperties>
</file>