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14FB" w14:textId="6BE090E9" w:rsidR="00295B75" w:rsidRPr="009924C8" w:rsidRDefault="00295B75" w:rsidP="002A6541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9924C8">
        <w:rPr>
          <w:rFonts w:ascii="Book Antiqua" w:hAnsi="Book Antiqua"/>
          <w:b/>
          <w:bCs/>
          <w:sz w:val="32"/>
          <w:szCs w:val="32"/>
        </w:rPr>
        <w:t>Afrique contemporaine</w:t>
      </w:r>
    </w:p>
    <w:p w14:paraId="7256867C" w14:textId="21A06509" w:rsidR="00295B75" w:rsidRPr="009924C8" w:rsidRDefault="009924C8" w:rsidP="002A6541">
      <w:pPr>
        <w:jc w:val="center"/>
        <w:rPr>
          <w:rFonts w:ascii="Book Antiqua" w:hAnsi="Book Antiqua"/>
        </w:rPr>
      </w:pPr>
      <w:proofErr w:type="gramStart"/>
      <w:r w:rsidRPr="009924C8">
        <w:rPr>
          <w:rFonts w:ascii="Book Antiqua" w:hAnsi="Book Antiqua"/>
        </w:rPr>
        <w:t>n</w:t>
      </w:r>
      <w:proofErr w:type="gramEnd"/>
      <w:r w:rsidR="00295B75" w:rsidRPr="009924C8">
        <w:rPr>
          <w:rFonts w:ascii="Book Antiqua" w:hAnsi="Book Antiqua"/>
        </w:rPr>
        <w:t>°273-1/2022</w:t>
      </w:r>
    </w:p>
    <w:p w14:paraId="434365C3" w14:textId="10FDCC92" w:rsidR="00295B75" w:rsidRPr="009924C8" w:rsidRDefault="00295B75" w:rsidP="009924C8">
      <w:pPr>
        <w:jc w:val="center"/>
        <w:rPr>
          <w:rFonts w:ascii="Book Antiqua" w:hAnsi="Book Antiqua"/>
          <w:b/>
          <w:bCs/>
        </w:rPr>
      </w:pPr>
      <w:r w:rsidRPr="009924C8">
        <w:rPr>
          <w:rFonts w:ascii="Book Antiqua" w:hAnsi="Book Antiqua"/>
          <w:b/>
          <w:bCs/>
        </w:rPr>
        <w:t>Sommaire</w:t>
      </w:r>
    </w:p>
    <w:p w14:paraId="739DB070" w14:textId="0386A9C2" w:rsidR="00295B75" w:rsidRPr="009924C8" w:rsidRDefault="00295B75">
      <w:pPr>
        <w:rPr>
          <w:rFonts w:ascii="Book Antiqua" w:hAnsi="Book Antiqua"/>
        </w:rPr>
      </w:pPr>
    </w:p>
    <w:p w14:paraId="602B2EB2" w14:textId="52A490EF" w:rsidR="00295B75" w:rsidRPr="004D6987" w:rsidRDefault="00295B75" w:rsidP="009924C8">
      <w:pPr>
        <w:pStyle w:val="Paragraphedeliste"/>
        <w:numPr>
          <w:ilvl w:val="0"/>
          <w:numId w:val="2"/>
        </w:numPr>
        <w:tabs>
          <w:tab w:val="left" w:pos="0"/>
        </w:tabs>
        <w:ind w:left="142" w:hanging="142"/>
        <w:rPr>
          <w:rFonts w:ascii="Book Antiqua" w:hAnsi="Book Antiqua"/>
        </w:rPr>
      </w:pPr>
      <w:r w:rsidRPr="004D6987">
        <w:rPr>
          <w:rFonts w:ascii="Book Antiqua" w:hAnsi="Book Antiqua"/>
        </w:rPr>
        <w:t>Editorial</w:t>
      </w:r>
    </w:p>
    <w:p w14:paraId="31F9FCCA" w14:textId="065F40EA" w:rsidR="00295B75" w:rsidRPr="004D6987" w:rsidRDefault="00E37D60">
      <w:pPr>
        <w:rPr>
          <w:rFonts w:ascii="Book Antiqua" w:hAnsi="Book Antiqua"/>
        </w:rPr>
      </w:pPr>
      <w:r w:rsidRPr="004D6987">
        <w:rPr>
          <w:rFonts w:ascii="Book Antiqua" w:hAnsi="Book Antiqua"/>
        </w:rPr>
        <w:t>2-</w:t>
      </w:r>
      <w:r w:rsidR="00295B75" w:rsidRPr="004D6987">
        <w:rPr>
          <w:rFonts w:ascii="Book Antiqua" w:hAnsi="Book Antiqua"/>
        </w:rPr>
        <w:t>60 ans d’Afrique contemporaine</w:t>
      </w:r>
    </w:p>
    <w:p w14:paraId="5A6BA31B" w14:textId="6E5D1F45" w:rsidR="00295B75" w:rsidRPr="004D6987" w:rsidRDefault="00295B75">
      <w:pPr>
        <w:rPr>
          <w:rFonts w:ascii="Book Antiqua" w:hAnsi="Book Antiqua"/>
        </w:rPr>
      </w:pPr>
    </w:p>
    <w:p w14:paraId="05857974" w14:textId="11E1B1A9" w:rsidR="00295B75" w:rsidRPr="004D6987" w:rsidRDefault="00295B75">
      <w:pPr>
        <w:rPr>
          <w:rFonts w:ascii="Book Antiqua" w:hAnsi="Book Antiqua"/>
          <w:b/>
          <w:bCs/>
          <w:i/>
          <w:iCs/>
        </w:rPr>
      </w:pPr>
      <w:r w:rsidRPr="004D6987">
        <w:rPr>
          <w:rFonts w:ascii="Book Antiqua" w:hAnsi="Book Antiqua"/>
          <w:b/>
          <w:bCs/>
          <w:i/>
          <w:iCs/>
        </w:rPr>
        <w:t>Varias</w:t>
      </w:r>
    </w:p>
    <w:p w14:paraId="48FC0590" w14:textId="2835BCB8" w:rsidR="00295B75" w:rsidRPr="004D6987" w:rsidRDefault="00E37D60">
      <w:pPr>
        <w:rPr>
          <w:rFonts w:ascii="Book Antiqua" w:hAnsi="Book Antiqua"/>
          <w:i/>
          <w:iCs/>
        </w:rPr>
      </w:pPr>
      <w:r w:rsidRPr="004D6987">
        <w:rPr>
          <w:rFonts w:ascii="Book Antiqua" w:hAnsi="Book Antiqua"/>
        </w:rPr>
        <w:t>3</w:t>
      </w:r>
      <w:r w:rsidR="00295B75" w:rsidRPr="004D6987">
        <w:rPr>
          <w:rFonts w:ascii="Book Antiqua" w:hAnsi="Book Antiqua"/>
        </w:rPr>
        <w:t xml:space="preserve">-Isidore </w:t>
      </w:r>
      <w:proofErr w:type="spellStart"/>
      <w:r w:rsidR="00295B75" w:rsidRPr="004D6987">
        <w:rPr>
          <w:rFonts w:ascii="Book Antiqua" w:hAnsi="Book Antiqua"/>
        </w:rPr>
        <w:t>Ndaywel</w:t>
      </w:r>
      <w:proofErr w:type="spellEnd"/>
      <w:r w:rsidR="00295B75" w:rsidRPr="004D6987">
        <w:rPr>
          <w:rFonts w:ascii="Book Antiqua" w:hAnsi="Book Antiqua"/>
        </w:rPr>
        <w:t xml:space="preserve"> </w:t>
      </w:r>
      <w:r w:rsidR="00E26D42" w:rsidRPr="004D6987">
        <w:rPr>
          <w:rFonts w:ascii="Book Antiqua" w:hAnsi="Book Antiqua"/>
        </w:rPr>
        <w:t>è</w:t>
      </w:r>
      <w:r w:rsidR="00295B75" w:rsidRPr="004D6987">
        <w:rPr>
          <w:rFonts w:ascii="Book Antiqua" w:hAnsi="Book Antiqua"/>
        </w:rPr>
        <w:t xml:space="preserve"> </w:t>
      </w:r>
      <w:proofErr w:type="spellStart"/>
      <w:r w:rsidR="00E26D42" w:rsidRPr="004D6987">
        <w:rPr>
          <w:rFonts w:ascii="Book Antiqua" w:hAnsi="Book Antiqua"/>
        </w:rPr>
        <w:t>Nzi</w:t>
      </w:r>
      <w:r w:rsidR="00295B75" w:rsidRPr="004D6987">
        <w:rPr>
          <w:rFonts w:ascii="Book Antiqua" w:hAnsi="Book Antiqua"/>
        </w:rPr>
        <w:t>em</w:t>
      </w:r>
      <w:proofErr w:type="spellEnd"/>
      <w:r w:rsidR="00295B75" w:rsidRPr="004D6987">
        <w:rPr>
          <w:rFonts w:ascii="Book Antiqua" w:hAnsi="Book Antiqua"/>
        </w:rPr>
        <w:t xml:space="preserve"> : </w:t>
      </w:r>
      <w:r w:rsidR="00295B75" w:rsidRPr="004D6987">
        <w:rPr>
          <w:rFonts w:ascii="Book Antiqua" w:hAnsi="Book Antiqua"/>
          <w:i/>
          <w:iCs/>
        </w:rPr>
        <w:t>Les vérités difficiles de l’histoire contemporaine des Grands Lacs</w:t>
      </w:r>
    </w:p>
    <w:p w14:paraId="029C7A54" w14:textId="279109BE" w:rsidR="00295B75" w:rsidRPr="004D6987" w:rsidRDefault="00E37D60" w:rsidP="00295B75">
      <w:pPr>
        <w:rPr>
          <w:rFonts w:ascii="Book Antiqua" w:eastAsia="Times New Roman" w:hAnsi="Book Antiqua" w:cs="Calibri"/>
          <w:i/>
          <w:iCs/>
          <w:lang w:val="en-US" w:eastAsia="fr-FR"/>
        </w:rPr>
      </w:pPr>
      <w:r w:rsidRPr="004D6987">
        <w:rPr>
          <w:rFonts w:ascii="Book Antiqua" w:eastAsia="Times New Roman" w:hAnsi="Book Antiqua" w:cs="Calibri"/>
          <w:lang w:val="en-US" w:eastAsia="fr-FR"/>
        </w:rPr>
        <w:t>4</w:t>
      </w:r>
      <w:r w:rsidR="00295B75" w:rsidRPr="004D6987">
        <w:rPr>
          <w:rFonts w:ascii="Book Antiqua" w:eastAsia="Times New Roman" w:hAnsi="Book Antiqua" w:cs="Calibri"/>
          <w:lang w:val="en-US" w:eastAsia="fr-FR"/>
        </w:rPr>
        <w:t xml:space="preserve">-Alice </w:t>
      </w:r>
      <w:proofErr w:type="spellStart"/>
      <w:proofErr w:type="gramStart"/>
      <w:r w:rsidR="00A200C4" w:rsidRPr="004D6987">
        <w:rPr>
          <w:rFonts w:ascii="Book Antiqua" w:eastAsia="Times New Roman" w:hAnsi="Book Antiqua" w:cs="Calibri"/>
          <w:lang w:val="en-US" w:eastAsia="fr-FR"/>
        </w:rPr>
        <w:t>S</w:t>
      </w:r>
      <w:r w:rsidR="00295B75" w:rsidRPr="004D6987">
        <w:rPr>
          <w:rFonts w:ascii="Book Antiqua" w:eastAsia="Times New Roman" w:hAnsi="Book Antiqua" w:cs="Calibri"/>
          <w:lang w:val="en-US" w:eastAsia="fr-FR"/>
        </w:rPr>
        <w:t>indzingre</w:t>
      </w:r>
      <w:proofErr w:type="spellEnd"/>
      <w:r w:rsidR="00295B75" w:rsidRPr="004D6987">
        <w:rPr>
          <w:rFonts w:ascii="Book Antiqua" w:eastAsia="Times New Roman" w:hAnsi="Book Antiqua" w:cs="Calibri"/>
          <w:lang w:val="en-US" w:eastAsia="fr-FR"/>
        </w:rPr>
        <w:t xml:space="preserve"> :</w:t>
      </w:r>
      <w:proofErr w:type="gramEnd"/>
      <w:r w:rsidR="00295B75" w:rsidRPr="004D6987">
        <w:rPr>
          <w:rFonts w:ascii="Book Antiqua" w:eastAsia="Times New Roman" w:hAnsi="Book Antiqua" w:cs="Calibri"/>
          <w:lang w:val="en-US" w:eastAsia="fr-FR"/>
        </w:rPr>
        <w:t xml:space="preserve"> </w:t>
      </w:r>
      <w:r w:rsidR="00295B75" w:rsidRPr="004D6987">
        <w:rPr>
          <w:rFonts w:ascii="Book Antiqua" w:eastAsia="Times New Roman" w:hAnsi="Book Antiqua" w:cs="Calibri"/>
          <w:i/>
          <w:iCs/>
          <w:lang w:val="en-US" w:eastAsia="fr-FR"/>
        </w:rPr>
        <w:t>Economic Relationships Between Sub-Saharan Africa and China: An Alternative Theoretical  and Policy Paradigm?</w:t>
      </w:r>
    </w:p>
    <w:p w14:paraId="1C2A6A0F" w14:textId="583E249D" w:rsidR="00295B75" w:rsidRPr="004D6987" w:rsidRDefault="00E37D60" w:rsidP="00295B75">
      <w:pPr>
        <w:rPr>
          <w:rFonts w:ascii="Book Antiqua" w:hAnsi="Book Antiqua"/>
          <w:b/>
          <w:bCs/>
        </w:rPr>
      </w:pPr>
      <w:r w:rsidRPr="004D6987">
        <w:rPr>
          <w:rFonts w:ascii="Book Antiqua" w:eastAsia="Times New Roman" w:hAnsi="Book Antiqua" w:cs="Calibri"/>
          <w:lang w:eastAsia="fr-FR"/>
        </w:rPr>
        <w:t>5</w:t>
      </w:r>
      <w:r w:rsidR="00295B75" w:rsidRPr="004D6987">
        <w:rPr>
          <w:rFonts w:ascii="Book Antiqua" w:eastAsia="Times New Roman" w:hAnsi="Book Antiqua" w:cs="Calibri"/>
          <w:lang w:eastAsia="fr-FR"/>
        </w:rPr>
        <w:t xml:space="preserve">- François </w:t>
      </w:r>
      <w:proofErr w:type="gramStart"/>
      <w:r w:rsidR="00295B75" w:rsidRPr="004D6987">
        <w:rPr>
          <w:rFonts w:ascii="Book Antiqua" w:eastAsia="Times New Roman" w:hAnsi="Book Antiqua" w:cs="Calibri"/>
          <w:lang w:eastAsia="fr-FR"/>
        </w:rPr>
        <w:t>G</w:t>
      </w:r>
      <w:r w:rsidR="00E26D42" w:rsidRPr="004D6987">
        <w:rPr>
          <w:rFonts w:ascii="Book Antiqua" w:eastAsia="Times New Roman" w:hAnsi="Book Antiqua" w:cs="Calibri"/>
          <w:lang w:eastAsia="fr-FR"/>
        </w:rPr>
        <w:t>a</w:t>
      </w:r>
      <w:r w:rsidR="00295B75" w:rsidRPr="004D6987">
        <w:rPr>
          <w:rFonts w:ascii="Book Antiqua" w:eastAsia="Times New Roman" w:hAnsi="Book Antiqua" w:cs="Calibri"/>
          <w:lang w:eastAsia="fr-FR"/>
        </w:rPr>
        <w:t>ulme:</w:t>
      </w:r>
      <w:proofErr w:type="gramEnd"/>
      <w:r w:rsidR="00295B75" w:rsidRPr="004D6987">
        <w:rPr>
          <w:rFonts w:ascii="Book Antiqua" w:eastAsia="Times New Roman" w:hAnsi="Book Antiqua" w:cs="Calibri"/>
          <w:lang w:eastAsia="fr-FR"/>
        </w:rPr>
        <w:t xml:space="preserve"> </w:t>
      </w:r>
      <w:r w:rsidR="00A611F0" w:rsidRPr="004D6987">
        <w:rPr>
          <w:rFonts w:ascii="Book Antiqua" w:hAnsi="Book Antiqua"/>
          <w:i/>
          <w:iCs/>
        </w:rPr>
        <w:t xml:space="preserve">Protocole et inculturation </w:t>
      </w:r>
      <w:r w:rsidR="004D6987" w:rsidRPr="004D6987">
        <w:rPr>
          <w:rFonts w:ascii="Book Antiqua" w:hAnsi="Book Antiqua"/>
          <w:i/>
          <w:iCs/>
        </w:rPr>
        <w:t>dans</w:t>
      </w:r>
      <w:r w:rsidR="00A611F0" w:rsidRPr="004D6987">
        <w:rPr>
          <w:rFonts w:ascii="Book Antiqua" w:hAnsi="Book Antiqua"/>
          <w:i/>
          <w:iCs/>
        </w:rPr>
        <w:t xml:space="preserve"> les relations franco-africaines</w:t>
      </w:r>
    </w:p>
    <w:p w14:paraId="16EA4AD9" w14:textId="56CE2156" w:rsidR="00E26D42" w:rsidRPr="004D6987" w:rsidRDefault="00E37D60" w:rsidP="00E26D42">
      <w:pPr>
        <w:rPr>
          <w:rFonts w:ascii="Book Antiqua" w:eastAsia="Times New Roman" w:hAnsi="Book Antiqua" w:cs="Calibri"/>
          <w:lang w:eastAsia="fr-FR"/>
        </w:rPr>
      </w:pPr>
      <w:r w:rsidRPr="004D6987">
        <w:rPr>
          <w:rFonts w:ascii="Book Antiqua" w:eastAsia="Times New Roman" w:hAnsi="Book Antiqua" w:cs="Calibri"/>
          <w:lang w:eastAsia="fr-FR"/>
        </w:rPr>
        <w:t>6</w:t>
      </w:r>
      <w:r w:rsidR="00E26D42" w:rsidRPr="004D6987">
        <w:rPr>
          <w:rFonts w:ascii="Book Antiqua" w:eastAsia="Times New Roman" w:hAnsi="Book Antiqua" w:cs="Calibri"/>
          <w:lang w:eastAsia="fr-FR"/>
        </w:rPr>
        <w:t xml:space="preserve">- Guy </w:t>
      </w:r>
      <w:proofErr w:type="spellStart"/>
      <w:r w:rsidR="00E26D42" w:rsidRPr="004D6987">
        <w:rPr>
          <w:rFonts w:ascii="Book Antiqua" w:eastAsia="Times New Roman" w:hAnsi="Book Antiqua" w:cs="Calibri"/>
          <w:lang w:eastAsia="fr-FR"/>
        </w:rPr>
        <w:t>Ros</w:t>
      </w:r>
      <w:r w:rsidR="009924C8" w:rsidRPr="004D6987">
        <w:rPr>
          <w:rFonts w:ascii="Book Antiqua" w:eastAsia="Times New Roman" w:hAnsi="Book Antiqua" w:cs="Calibri"/>
          <w:lang w:eastAsia="fr-FR"/>
        </w:rPr>
        <w:t>s</w:t>
      </w:r>
      <w:r w:rsidR="00E26D42" w:rsidRPr="004D6987">
        <w:rPr>
          <w:rFonts w:ascii="Book Antiqua" w:eastAsia="Times New Roman" w:hAnsi="Book Antiqua" w:cs="Calibri"/>
          <w:lang w:eastAsia="fr-FR"/>
        </w:rPr>
        <w:t>atanga</w:t>
      </w:r>
      <w:r w:rsidR="009924C8" w:rsidRPr="004D6987">
        <w:rPr>
          <w:rFonts w:ascii="Book Antiqua" w:eastAsia="Times New Roman" w:hAnsi="Book Antiqua" w:cs="Calibri"/>
          <w:lang w:eastAsia="fr-FR"/>
        </w:rPr>
        <w:t>-</w:t>
      </w:r>
      <w:proofErr w:type="gramStart"/>
      <w:r w:rsidR="009924C8" w:rsidRPr="004D6987">
        <w:rPr>
          <w:rFonts w:ascii="Book Antiqua" w:eastAsia="Times New Roman" w:hAnsi="Book Antiqua" w:cs="Calibri"/>
          <w:lang w:eastAsia="fr-FR"/>
        </w:rPr>
        <w:t>Rignault</w:t>
      </w:r>
      <w:proofErr w:type="spellEnd"/>
      <w:r w:rsidR="00E26D42" w:rsidRPr="004D6987">
        <w:rPr>
          <w:rFonts w:ascii="Book Antiqua" w:eastAsia="Times New Roman" w:hAnsi="Book Antiqua" w:cs="Calibri"/>
          <w:lang w:eastAsia="fr-FR"/>
        </w:rPr>
        <w:t>:</w:t>
      </w:r>
      <w:proofErr w:type="gramEnd"/>
      <w:r w:rsidR="00E26D42" w:rsidRPr="004D6987">
        <w:rPr>
          <w:rFonts w:ascii="Book Antiqua" w:eastAsia="Times New Roman" w:hAnsi="Book Antiqua" w:cs="Calibri"/>
          <w:lang w:eastAsia="fr-FR"/>
        </w:rPr>
        <w:t xml:space="preserve"> Sortir du campement. Entrer dans le village-monde : état des lieux et perspectives de l’Afrique au 21° siècle </w:t>
      </w:r>
    </w:p>
    <w:p w14:paraId="3F2EE5E2" w14:textId="49840BF8" w:rsidR="00A611F0" w:rsidRPr="004D6987" w:rsidRDefault="00E37D60" w:rsidP="00A611F0">
      <w:pPr>
        <w:rPr>
          <w:rFonts w:ascii="Book Antiqua" w:hAnsi="Book Antiqua"/>
          <w:i/>
          <w:iCs/>
        </w:rPr>
      </w:pPr>
      <w:r w:rsidRPr="004D6987">
        <w:rPr>
          <w:rFonts w:ascii="Book Antiqua" w:hAnsi="Book Antiqua"/>
        </w:rPr>
        <w:t>7-</w:t>
      </w:r>
      <w:r w:rsidR="00E26D42" w:rsidRPr="004D6987">
        <w:rPr>
          <w:rFonts w:ascii="Book Antiqua" w:hAnsi="Book Antiqua"/>
        </w:rPr>
        <w:t xml:space="preserve">George </w:t>
      </w:r>
      <w:proofErr w:type="spellStart"/>
      <w:r w:rsidR="00E26D42" w:rsidRPr="004D6987">
        <w:rPr>
          <w:rFonts w:ascii="Book Antiqua" w:hAnsi="Book Antiqua"/>
        </w:rPr>
        <w:t>Courade</w:t>
      </w:r>
      <w:proofErr w:type="spellEnd"/>
      <w:r w:rsidR="00E26D42" w:rsidRPr="004D6987">
        <w:rPr>
          <w:rFonts w:ascii="Book Antiqua" w:hAnsi="Book Antiqua"/>
        </w:rPr>
        <w:t xml:space="preserve"> : </w:t>
      </w:r>
      <w:r w:rsidR="00A611F0" w:rsidRPr="004D6987">
        <w:rPr>
          <w:rFonts w:ascii="Book Antiqua" w:hAnsi="Book Antiqua"/>
        </w:rPr>
        <w:t xml:space="preserve"> </w:t>
      </w:r>
      <w:r w:rsidR="00A611F0" w:rsidRPr="004D6987">
        <w:rPr>
          <w:rFonts w:ascii="Book Antiqua" w:hAnsi="Book Antiqua"/>
          <w:i/>
          <w:iCs/>
        </w:rPr>
        <w:t xml:space="preserve">Retour sur soixante ans de pensée du développement en actes en Afrique subsaharienne </w:t>
      </w:r>
    </w:p>
    <w:p w14:paraId="24D648FD" w14:textId="4BBADBF0" w:rsidR="00E26D42" w:rsidRPr="009924C8" w:rsidRDefault="00E26D42">
      <w:pPr>
        <w:rPr>
          <w:rFonts w:ascii="Book Antiqua" w:hAnsi="Book Antiqua"/>
        </w:rPr>
      </w:pPr>
    </w:p>
    <w:p w14:paraId="5A9471B5" w14:textId="330955A5" w:rsidR="00E26D42" w:rsidRPr="009924C8" w:rsidRDefault="00E26D42">
      <w:pPr>
        <w:rPr>
          <w:rFonts w:ascii="Book Antiqua" w:hAnsi="Book Antiqua"/>
          <w:b/>
          <w:bCs/>
          <w:i/>
          <w:iCs/>
        </w:rPr>
      </w:pPr>
      <w:r w:rsidRPr="009924C8">
        <w:rPr>
          <w:rFonts w:ascii="Book Antiqua" w:hAnsi="Book Antiqua"/>
          <w:b/>
          <w:bCs/>
          <w:i/>
          <w:iCs/>
        </w:rPr>
        <w:t>Histoire</w:t>
      </w:r>
    </w:p>
    <w:p w14:paraId="08277C94" w14:textId="18996925" w:rsidR="00E26D42" w:rsidRPr="009924C8" w:rsidRDefault="00E37D60">
      <w:pPr>
        <w:rPr>
          <w:rFonts w:ascii="Book Antiqua" w:hAnsi="Book Antiqua"/>
        </w:rPr>
      </w:pPr>
      <w:r w:rsidRPr="009924C8">
        <w:rPr>
          <w:rFonts w:ascii="Book Antiqua" w:hAnsi="Book Antiqua"/>
        </w:rPr>
        <w:t xml:space="preserve">8- </w:t>
      </w:r>
      <w:r w:rsidR="00E26D42" w:rsidRPr="009924C8">
        <w:rPr>
          <w:rFonts w:ascii="Book Antiqua" w:hAnsi="Book Antiqua"/>
        </w:rPr>
        <w:t xml:space="preserve">Gilles Lainé : </w:t>
      </w:r>
      <w:r w:rsidR="00E26D42" w:rsidRPr="002A6541">
        <w:rPr>
          <w:rFonts w:ascii="Book Antiqua" w:hAnsi="Book Antiqua"/>
          <w:i/>
          <w:iCs/>
        </w:rPr>
        <w:t xml:space="preserve">Le </w:t>
      </w:r>
      <w:r w:rsidR="0029120F">
        <w:rPr>
          <w:rFonts w:ascii="Book Antiqua" w:hAnsi="Book Antiqua"/>
          <w:i/>
          <w:iCs/>
        </w:rPr>
        <w:t>m</w:t>
      </w:r>
      <w:r w:rsidR="00E26D42" w:rsidRPr="002A6541">
        <w:rPr>
          <w:rFonts w:ascii="Book Antiqua" w:hAnsi="Book Antiqua"/>
          <w:i/>
          <w:iCs/>
        </w:rPr>
        <w:t>inistère de la Coopération et la Françafrique, mythes et réalités.</w:t>
      </w:r>
    </w:p>
    <w:p w14:paraId="4DC054E0" w14:textId="30A84594" w:rsidR="00295B75" w:rsidRPr="009924C8" w:rsidRDefault="00295B75">
      <w:pPr>
        <w:rPr>
          <w:rFonts w:ascii="Book Antiqua" w:hAnsi="Book Antiqua"/>
        </w:rPr>
      </w:pPr>
    </w:p>
    <w:p w14:paraId="10508E04" w14:textId="77777777" w:rsidR="00E37D60" w:rsidRPr="009924C8" w:rsidRDefault="00E37D60" w:rsidP="00E37D60">
      <w:pPr>
        <w:rPr>
          <w:rFonts w:ascii="Book Antiqua" w:hAnsi="Book Antiqua"/>
          <w:b/>
          <w:bCs/>
          <w:i/>
          <w:iCs/>
        </w:rPr>
      </w:pPr>
      <w:r w:rsidRPr="009924C8">
        <w:rPr>
          <w:rFonts w:ascii="Book Antiqua" w:hAnsi="Book Antiqua"/>
          <w:b/>
          <w:bCs/>
          <w:i/>
          <w:iCs/>
        </w:rPr>
        <w:t>Entretien</w:t>
      </w:r>
    </w:p>
    <w:p w14:paraId="6E265226" w14:textId="57128D57" w:rsidR="00A611F0" w:rsidRPr="002A6541" w:rsidRDefault="00E37D60" w:rsidP="00A611F0">
      <w:pPr>
        <w:rPr>
          <w:rFonts w:ascii="Book Antiqua" w:hAnsi="Book Antiqua"/>
          <w:i/>
          <w:iCs/>
        </w:rPr>
      </w:pPr>
      <w:r w:rsidRPr="009924C8">
        <w:rPr>
          <w:rFonts w:ascii="Book Antiqua" w:hAnsi="Book Antiqua"/>
        </w:rPr>
        <w:t xml:space="preserve">9- Alioune </w:t>
      </w:r>
      <w:proofErr w:type="spellStart"/>
      <w:r w:rsidRPr="009924C8">
        <w:rPr>
          <w:rFonts w:ascii="Book Antiqua" w:hAnsi="Book Antiqua"/>
        </w:rPr>
        <w:t>Sall</w:t>
      </w:r>
      <w:proofErr w:type="spellEnd"/>
      <w:r w:rsidRPr="009924C8">
        <w:rPr>
          <w:rFonts w:ascii="Book Antiqua" w:hAnsi="Book Antiqua"/>
        </w:rPr>
        <w:t xml:space="preserve"> : </w:t>
      </w:r>
      <w:r w:rsidR="00A611F0" w:rsidRPr="002A6541">
        <w:rPr>
          <w:rFonts w:ascii="Book Antiqua" w:hAnsi="Book Antiqua"/>
          <w:i/>
          <w:iCs/>
        </w:rPr>
        <w:t>Penser et préparer l’avenir après COVID :</w:t>
      </w:r>
      <w:r w:rsidR="002A6541">
        <w:rPr>
          <w:rFonts w:ascii="Book Antiqua" w:hAnsi="Book Antiqua"/>
          <w:i/>
          <w:iCs/>
        </w:rPr>
        <w:t xml:space="preserve"> </w:t>
      </w:r>
      <w:r w:rsidR="00A611F0" w:rsidRPr="002A6541">
        <w:rPr>
          <w:rFonts w:ascii="Book Antiqua" w:hAnsi="Book Antiqua"/>
          <w:i/>
          <w:iCs/>
        </w:rPr>
        <w:t>quelques considérations théoriques et pratiques</w:t>
      </w:r>
      <w:r w:rsidR="009924C8" w:rsidRPr="002A6541">
        <w:rPr>
          <w:rFonts w:ascii="Book Antiqua" w:hAnsi="Book Antiqua"/>
          <w:i/>
          <w:iCs/>
        </w:rPr>
        <w:t xml:space="preserve"> </w:t>
      </w:r>
      <w:r w:rsidR="009924C8" w:rsidRPr="009924C8">
        <w:rPr>
          <w:rFonts w:ascii="Book Antiqua" w:hAnsi="Book Antiqua"/>
        </w:rPr>
        <w:t>(entretien avec Pierre Jacquemot)</w:t>
      </w:r>
    </w:p>
    <w:p w14:paraId="4A56D87C" w14:textId="77777777" w:rsidR="00E37D60" w:rsidRPr="009924C8" w:rsidRDefault="00E37D60" w:rsidP="00E37D60">
      <w:pPr>
        <w:rPr>
          <w:rFonts w:ascii="Book Antiqua" w:hAnsi="Book Antiqua"/>
        </w:rPr>
      </w:pPr>
    </w:p>
    <w:p w14:paraId="4D19CF50" w14:textId="00BBE0BF" w:rsidR="00E37D60" w:rsidRPr="002A6541" w:rsidRDefault="00E37D60" w:rsidP="00E37D60">
      <w:pPr>
        <w:rPr>
          <w:rFonts w:ascii="Book Antiqua" w:hAnsi="Book Antiqua"/>
          <w:b/>
          <w:bCs/>
          <w:i/>
          <w:iCs/>
        </w:rPr>
      </w:pPr>
      <w:r w:rsidRPr="002A6541">
        <w:rPr>
          <w:rFonts w:ascii="Book Antiqua" w:hAnsi="Book Antiqua"/>
          <w:b/>
          <w:bCs/>
          <w:i/>
          <w:iCs/>
        </w:rPr>
        <w:t>Repère</w:t>
      </w:r>
    </w:p>
    <w:p w14:paraId="48B665F9" w14:textId="6AB00BC0" w:rsidR="00A611F0" w:rsidRDefault="00E37D60" w:rsidP="00A611F0">
      <w:pPr>
        <w:rPr>
          <w:rFonts w:ascii="Book Antiqua" w:hAnsi="Book Antiqua"/>
        </w:rPr>
      </w:pPr>
      <w:r w:rsidRPr="009924C8">
        <w:rPr>
          <w:rFonts w:ascii="Book Antiqua" w:hAnsi="Book Antiqua"/>
        </w:rPr>
        <w:t xml:space="preserve">10- </w:t>
      </w:r>
      <w:r w:rsidR="00A611F0" w:rsidRPr="002A6541">
        <w:rPr>
          <w:rFonts w:ascii="Book Antiqua" w:hAnsi="Book Antiqua"/>
          <w:i/>
          <w:iCs/>
        </w:rPr>
        <w:t>Penser le futur, l’actualité de la pensée prospective de Philippe Hugon</w:t>
      </w:r>
    </w:p>
    <w:p w14:paraId="7EBFC1E0" w14:textId="1D7DBB9E" w:rsidR="002A6541" w:rsidRDefault="002A6541" w:rsidP="00A611F0">
      <w:pPr>
        <w:rPr>
          <w:rFonts w:ascii="Book Antiqua" w:hAnsi="Book Antiqua"/>
        </w:rPr>
      </w:pPr>
    </w:p>
    <w:p w14:paraId="7B935F02" w14:textId="5C67C8D2" w:rsidR="002A6541" w:rsidRPr="002A6541" w:rsidRDefault="002A6541" w:rsidP="00A611F0">
      <w:pPr>
        <w:rPr>
          <w:rFonts w:ascii="Book Antiqua" w:hAnsi="Book Antiqua"/>
          <w:b/>
          <w:bCs/>
          <w:i/>
          <w:iCs/>
        </w:rPr>
      </w:pPr>
      <w:r w:rsidRPr="002A6541">
        <w:rPr>
          <w:rFonts w:ascii="Book Antiqua" w:hAnsi="Book Antiqua"/>
          <w:b/>
          <w:bCs/>
          <w:i/>
          <w:iCs/>
        </w:rPr>
        <w:t>Chronique</w:t>
      </w:r>
    </w:p>
    <w:p w14:paraId="149012B5" w14:textId="05854BDA" w:rsidR="002A6541" w:rsidRPr="00FC7061" w:rsidRDefault="002A6541" w:rsidP="002A6541">
      <w:pPr>
        <w:jc w:val="both"/>
        <w:rPr>
          <w:rFonts w:ascii="Book Antiqua" w:hAnsi="Book Antiqua"/>
          <w:b/>
          <w:lang w:eastAsia="fr-FR"/>
        </w:rPr>
      </w:pPr>
      <w:r>
        <w:rPr>
          <w:rFonts w:ascii="Book Antiqua" w:hAnsi="Book Antiqua"/>
        </w:rPr>
        <w:t xml:space="preserve">11- </w:t>
      </w:r>
      <w:r w:rsidRPr="00FC7061">
        <w:rPr>
          <w:rFonts w:ascii="Book Antiqua" w:hAnsi="Book Antiqua"/>
        </w:rPr>
        <w:t>Jean</w:t>
      </w:r>
      <w:r w:rsidRPr="00FC7061">
        <w:rPr>
          <w:rFonts w:ascii="Book Antiqua" w:hAnsi="Book Antiqua"/>
          <w:lang w:eastAsia="fr-FR"/>
        </w:rPr>
        <w:t xml:space="preserve"> du </w:t>
      </w:r>
      <w:r w:rsidR="00875A79">
        <w:rPr>
          <w:rFonts w:ascii="Book Antiqua" w:hAnsi="Book Antiqua"/>
          <w:lang w:eastAsia="fr-FR"/>
        </w:rPr>
        <w:t>B</w:t>
      </w:r>
      <w:r w:rsidRPr="00FC7061">
        <w:rPr>
          <w:rFonts w:ascii="Book Antiqua" w:hAnsi="Book Antiqua"/>
          <w:lang w:eastAsia="fr-FR"/>
        </w:rPr>
        <w:t>ois de Gaudusson </w:t>
      </w:r>
      <w:r w:rsidRPr="00FC7061">
        <w:rPr>
          <w:rFonts w:ascii="Book Antiqua" w:hAnsi="Book Antiqua"/>
          <w:i/>
          <w:lang w:eastAsia="fr-FR"/>
        </w:rPr>
        <w:t xml:space="preserve">: </w:t>
      </w:r>
      <w:r w:rsidRPr="00FC7061">
        <w:rPr>
          <w:rFonts w:ascii="Book Antiqua" w:hAnsi="Book Antiqua"/>
          <w:bCs/>
          <w:i/>
          <w:iCs/>
          <w:lang w:eastAsia="fr-FR"/>
        </w:rPr>
        <w:t>Constitutionnalisme</w:t>
      </w:r>
      <w:r w:rsidR="00721444" w:rsidRPr="00FC7061">
        <w:rPr>
          <w:rFonts w:ascii="Book Antiqua" w:hAnsi="Book Antiqua"/>
          <w:bCs/>
          <w:i/>
          <w:iCs/>
          <w:lang w:eastAsia="fr-FR"/>
        </w:rPr>
        <w:t xml:space="preserve"> et institutions politiques </w:t>
      </w:r>
      <w:r w:rsidRPr="00FC7061">
        <w:rPr>
          <w:rFonts w:ascii="Book Antiqua" w:hAnsi="Book Antiqua"/>
          <w:bCs/>
          <w:i/>
          <w:iCs/>
          <w:lang w:eastAsia="fr-FR"/>
        </w:rPr>
        <w:t>en Afrique,</w:t>
      </w:r>
      <w:r w:rsidRPr="00FC7061">
        <w:rPr>
          <w:rFonts w:ascii="Book Antiqua" w:hAnsi="Book Antiqua"/>
          <w:bCs/>
          <w:lang w:eastAsia="fr-FR"/>
        </w:rPr>
        <w:t xml:space="preserve"> suivi de</w:t>
      </w:r>
      <w:r w:rsidRPr="00FC7061">
        <w:rPr>
          <w:rFonts w:ascii="Book Antiqua" w:hAnsi="Book Antiqua"/>
          <w:bCs/>
          <w:i/>
          <w:iCs/>
          <w:lang w:eastAsia="fr-FR"/>
        </w:rPr>
        <w:t xml:space="preserve"> </w:t>
      </w:r>
      <w:r w:rsidRPr="00FC7061">
        <w:rPr>
          <w:rFonts w:ascii="Book Antiqua" w:eastAsia="Times New Roman" w:hAnsi="Book Antiqua" w:cs="Times New Roman"/>
          <w:i/>
          <w:iCs/>
          <w:lang w:eastAsia="fr-FR"/>
        </w:rPr>
        <w:t>Les Tabous du constitutionnalisme en Afrique.</w:t>
      </w:r>
    </w:p>
    <w:p w14:paraId="42820041" w14:textId="77777777" w:rsidR="00E37D60" w:rsidRPr="009924C8" w:rsidRDefault="00E37D60">
      <w:pPr>
        <w:rPr>
          <w:rFonts w:ascii="Book Antiqua" w:hAnsi="Book Antiqua"/>
        </w:rPr>
      </w:pPr>
    </w:p>
    <w:p w14:paraId="25F842F1" w14:textId="77777777" w:rsidR="00E37D60" w:rsidRPr="009924C8" w:rsidRDefault="00E37D60">
      <w:pPr>
        <w:rPr>
          <w:rFonts w:ascii="Book Antiqua" w:hAnsi="Book Antiqua"/>
          <w:b/>
          <w:bCs/>
          <w:i/>
          <w:iCs/>
        </w:rPr>
      </w:pPr>
      <w:r w:rsidRPr="009924C8">
        <w:rPr>
          <w:rFonts w:ascii="Book Antiqua" w:hAnsi="Book Antiqua"/>
          <w:b/>
          <w:bCs/>
          <w:i/>
          <w:iCs/>
        </w:rPr>
        <w:t>Critique de livre</w:t>
      </w:r>
    </w:p>
    <w:p w14:paraId="2BEBB00B" w14:textId="1BC178E7" w:rsidR="00A611F0" w:rsidRPr="009924C8" w:rsidRDefault="00E37D60" w:rsidP="00A611F0">
      <w:pPr>
        <w:rPr>
          <w:rFonts w:ascii="Book Antiqua" w:hAnsi="Book Antiqua"/>
        </w:rPr>
      </w:pPr>
      <w:r w:rsidRPr="009924C8">
        <w:rPr>
          <w:rFonts w:ascii="Book Antiqua" w:hAnsi="Book Antiqua"/>
        </w:rPr>
        <w:t>1</w:t>
      </w:r>
      <w:r w:rsidR="002A6541">
        <w:rPr>
          <w:rFonts w:ascii="Book Antiqua" w:hAnsi="Book Antiqua"/>
        </w:rPr>
        <w:t>2</w:t>
      </w:r>
      <w:r w:rsidRPr="009924C8">
        <w:rPr>
          <w:rFonts w:ascii="Book Antiqua" w:hAnsi="Book Antiqua"/>
        </w:rPr>
        <w:t>-</w:t>
      </w:r>
      <w:r w:rsidR="002A6541">
        <w:rPr>
          <w:rFonts w:ascii="Book Antiqua" w:hAnsi="Book Antiqua"/>
        </w:rPr>
        <w:t>S</w:t>
      </w:r>
      <w:r w:rsidR="00A611F0" w:rsidRPr="009924C8">
        <w:rPr>
          <w:rFonts w:ascii="Book Antiqua" w:hAnsi="Book Antiqua"/>
        </w:rPr>
        <w:t xml:space="preserve">ous la direction de Thomas Borrel, </w:t>
      </w:r>
      <w:proofErr w:type="spellStart"/>
      <w:r w:rsidR="00A611F0" w:rsidRPr="009924C8">
        <w:rPr>
          <w:rFonts w:ascii="Book Antiqua" w:hAnsi="Book Antiqua"/>
        </w:rPr>
        <w:t>Amzat</w:t>
      </w:r>
      <w:proofErr w:type="spellEnd"/>
      <w:r w:rsidR="00A611F0" w:rsidRPr="009924C8">
        <w:rPr>
          <w:rFonts w:ascii="Book Antiqua" w:hAnsi="Book Antiqua"/>
        </w:rPr>
        <w:t xml:space="preserve"> </w:t>
      </w:r>
      <w:proofErr w:type="spellStart"/>
      <w:r w:rsidR="00A611F0" w:rsidRPr="009924C8">
        <w:rPr>
          <w:rFonts w:ascii="Book Antiqua" w:hAnsi="Book Antiqua"/>
        </w:rPr>
        <w:t>Boukari-Yabara</w:t>
      </w:r>
      <w:proofErr w:type="spellEnd"/>
      <w:r w:rsidR="00A611F0" w:rsidRPr="009924C8">
        <w:rPr>
          <w:rFonts w:ascii="Book Antiqua" w:hAnsi="Book Antiqua"/>
        </w:rPr>
        <w:t xml:space="preserve">, Benoît </w:t>
      </w:r>
      <w:proofErr w:type="spellStart"/>
      <w:r w:rsidR="00A611F0" w:rsidRPr="009924C8">
        <w:rPr>
          <w:rFonts w:ascii="Book Antiqua" w:hAnsi="Book Antiqua"/>
        </w:rPr>
        <w:t>Collombat</w:t>
      </w:r>
      <w:proofErr w:type="spellEnd"/>
      <w:r w:rsidR="00A611F0" w:rsidRPr="009924C8">
        <w:rPr>
          <w:rFonts w:ascii="Book Antiqua" w:hAnsi="Book Antiqua"/>
        </w:rPr>
        <w:t xml:space="preserve">, Thomas </w:t>
      </w:r>
      <w:proofErr w:type="spellStart"/>
      <w:r w:rsidR="00A611F0" w:rsidRPr="009924C8">
        <w:rPr>
          <w:rFonts w:ascii="Book Antiqua" w:hAnsi="Book Antiqua"/>
        </w:rPr>
        <w:t>Deltombe</w:t>
      </w:r>
      <w:proofErr w:type="spellEnd"/>
      <w:r w:rsidR="009924C8" w:rsidRPr="009924C8">
        <w:rPr>
          <w:rFonts w:ascii="Book Antiqua" w:hAnsi="Book Antiqua"/>
        </w:rPr>
        <w:t xml:space="preserve">, </w:t>
      </w:r>
      <w:r w:rsidR="009924C8" w:rsidRPr="009924C8">
        <w:rPr>
          <w:rFonts w:ascii="Book Antiqua" w:hAnsi="Book Antiqua"/>
          <w:i/>
          <w:iCs/>
        </w:rPr>
        <w:t>L’empire qui ne veut pas mourir ; une histoire de la Françafrique</w:t>
      </w:r>
      <w:r w:rsidR="00A611F0" w:rsidRPr="009924C8">
        <w:rPr>
          <w:rFonts w:ascii="Book Antiqua" w:hAnsi="Book Antiqua"/>
        </w:rPr>
        <w:t xml:space="preserve"> (Jean-Pierre </w:t>
      </w:r>
      <w:proofErr w:type="spellStart"/>
      <w:r w:rsidR="00A611F0" w:rsidRPr="009924C8">
        <w:rPr>
          <w:rFonts w:ascii="Book Antiqua" w:hAnsi="Book Antiqua"/>
        </w:rPr>
        <w:t>Listre</w:t>
      </w:r>
      <w:proofErr w:type="spellEnd"/>
      <w:r w:rsidR="00A611F0" w:rsidRPr="009924C8">
        <w:rPr>
          <w:rFonts w:ascii="Book Antiqua" w:hAnsi="Book Antiqua"/>
        </w:rPr>
        <w:t>)  </w:t>
      </w:r>
      <w:r w:rsidR="00A611F0" w:rsidRPr="009924C8">
        <w:rPr>
          <w:rFonts w:ascii="Book Antiqua" w:hAnsi="Book Antiqua"/>
          <w:i/>
          <w:iCs/>
        </w:rPr>
        <w:t> </w:t>
      </w:r>
    </w:p>
    <w:p w14:paraId="5DC80B3C" w14:textId="77777777" w:rsidR="00E37D60" w:rsidRPr="009924C8" w:rsidRDefault="00E37D60">
      <w:pPr>
        <w:rPr>
          <w:rFonts w:ascii="Book Antiqua" w:hAnsi="Book Antiqua"/>
        </w:rPr>
      </w:pPr>
    </w:p>
    <w:p w14:paraId="170D494F" w14:textId="029DED58" w:rsidR="00295B75" w:rsidRPr="009924C8" w:rsidRDefault="00295B75">
      <w:pPr>
        <w:rPr>
          <w:rFonts w:ascii="Book Antiqua" w:hAnsi="Book Antiqua"/>
          <w:b/>
          <w:bCs/>
          <w:i/>
          <w:iCs/>
        </w:rPr>
      </w:pPr>
      <w:r w:rsidRPr="009924C8">
        <w:rPr>
          <w:rFonts w:ascii="Book Antiqua" w:hAnsi="Book Antiqua"/>
          <w:b/>
          <w:bCs/>
          <w:i/>
          <w:iCs/>
        </w:rPr>
        <w:t>Notes de lecture</w:t>
      </w:r>
    </w:p>
    <w:p w14:paraId="7FA70CED" w14:textId="579D297D" w:rsidR="00E37D60" w:rsidRPr="009924C8" w:rsidRDefault="00E37D60" w:rsidP="009924C8">
      <w:pPr>
        <w:rPr>
          <w:rFonts w:ascii="Book Antiqua" w:hAnsi="Book Antiqua"/>
        </w:rPr>
      </w:pPr>
      <w:r w:rsidRPr="009924C8">
        <w:rPr>
          <w:rFonts w:ascii="Book Antiqua" w:hAnsi="Book Antiqua"/>
        </w:rPr>
        <w:t>1</w:t>
      </w:r>
      <w:r w:rsidR="002A6541">
        <w:rPr>
          <w:rFonts w:ascii="Book Antiqua" w:hAnsi="Book Antiqua"/>
        </w:rPr>
        <w:t>3</w:t>
      </w:r>
      <w:r w:rsidRPr="009924C8">
        <w:rPr>
          <w:rFonts w:ascii="Book Antiqua" w:hAnsi="Book Antiqua"/>
        </w:rPr>
        <w:t>-</w:t>
      </w:r>
      <w:r w:rsidR="009924C8" w:rsidRPr="009924C8">
        <w:rPr>
          <w:rFonts w:ascii="Book Antiqua" w:hAnsi="Book Antiqua"/>
        </w:rPr>
        <w:t xml:space="preserve">Marc-Antoine Pérouse de </w:t>
      </w:r>
      <w:proofErr w:type="spellStart"/>
      <w:r w:rsidR="009924C8" w:rsidRPr="009924C8">
        <w:rPr>
          <w:rFonts w:ascii="Book Antiqua" w:hAnsi="Book Antiqua"/>
        </w:rPr>
        <w:t>Montclos</w:t>
      </w:r>
      <w:proofErr w:type="spellEnd"/>
      <w:r w:rsidR="009924C8" w:rsidRPr="009924C8">
        <w:rPr>
          <w:rFonts w:ascii="Book Antiqua" w:hAnsi="Book Antiqua"/>
        </w:rPr>
        <w:t xml:space="preserve">, </w:t>
      </w:r>
      <w:r w:rsidR="009924C8" w:rsidRPr="009924C8">
        <w:rPr>
          <w:rFonts w:ascii="Book Antiqua" w:hAnsi="Book Antiqua"/>
          <w:i/>
          <w:iCs/>
        </w:rPr>
        <w:t xml:space="preserve">Une guerre perdue, la France au Sahel </w:t>
      </w:r>
      <w:r w:rsidR="009924C8" w:rsidRPr="009924C8">
        <w:rPr>
          <w:rFonts w:ascii="Book Antiqua" w:hAnsi="Book Antiqua"/>
        </w:rPr>
        <w:t>(Jean-Bernard Veron)</w:t>
      </w:r>
    </w:p>
    <w:p w14:paraId="63856069" w14:textId="0F437052" w:rsidR="00E37D60" w:rsidRPr="009924C8" w:rsidRDefault="00E37D60">
      <w:pPr>
        <w:rPr>
          <w:rFonts w:ascii="Book Antiqua" w:hAnsi="Book Antiqua"/>
        </w:rPr>
      </w:pPr>
      <w:r w:rsidRPr="009924C8">
        <w:rPr>
          <w:rFonts w:ascii="Book Antiqua" w:hAnsi="Book Antiqua"/>
        </w:rPr>
        <w:t>1</w:t>
      </w:r>
      <w:r w:rsidR="002A6541">
        <w:rPr>
          <w:rFonts w:ascii="Book Antiqua" w:hAnsi="Book Antiqua"/>
        </w:rPr>
        <w:t>4</w:t>
      </w:r>
      <w:r w:rsidRPr="009924C8">
        <w:rPr>
          <w:rFonts w:ascii="Book Antiqua" w:hAnsi="Book Antiqua"/>
        </w:rPr>
        <w:t>-</w:t>
      </w:r>
      <w:r w:rsidR="009924C8" w:rsidRPr="009924C8">
        <w:rPr>
          <w:rFonts w:ascii="Book Antiqua" w:hAnsi="Book Antiqua"/>
        </w:rPr>
        <w:t xml:space="preserve">Francois </w:t>
      </w:r>
      <w:proofErr w:type="spellStart"/>
      <w:r w:rsidR="009924C8" w:rsidRPr="009924C8">
        <w:rPr>
          <w:rFonts w:ascii="Book Antiqua" w:hAnsi="Book Antiqua"/>
        </w:rPr>
        <w:t>Pacquement</w:t>
      </w:r>
      <w:proofErr w:type="spellEnd"/>
      <w:r w:rsidR="009924C8" w:rsidRPr="009924C8">
        <w:rPr>
          <w:rFonts w:ascii="Book Antiqua" w:hAnsi="Book Antiqua"/>
        </w:rPr>
        <w:t xml:space="preserve">, </w:t>
      </w:r>
      <w:r w:rsidR="009924C8" w:rsidRPr="009924C8">
        <w:rPr>
          <w:rFonts w:ascii="Book Antiqua" w:hAnsi="Book Antiqua"/>
          <w:i/>
          <w:iCs/>
        </w:rPr>
        <w:t>Histoire de la coopération technique, une généalogie d’Expertise France</w:t>
      </w:r>
      <w:r w:rsidR="009924C8" w:rsidRPr="009924C8">
        <w:rPr>
          <w:rStyle w:val="Appelnotedebasdep"/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9924C8" w:rsidRPr="009924C8">
        <w:rPr>
          <w:rFonts w:ascii="Book Antiqua" w:hAnsi="Book Antiqua"/>
        </w:rPr>
        <w:t>(Pierre Jacquemot)</w:t>
      </w:r>
    </w:p>
    <w:p w14:paraId="1B58E28D" w14:textId="176655C9" w:rsidR="00E37D60" w:rsidRDefault="00E37D60" w:rsidP="009924C8">
      <w:pPr>
        <w:rPr>
          <w:rFonts w:ascii="Book Antiqua" w:hAnsi="Book Antiqua" w:cstheme="minorHAnsi"/>
        </w:rPr>
      </w:pPr>
      <w:r w:rsidRPr="009924C8">
        <w:rPr>
          <w:rFonts w:ascii="Book Antiqua" w:hAnsi="Book Antiqua" w:cstheme="minorHAnsi"/>
        </w:rPr>
        <w:t>1</w:t>
      </w:r>
      <w:r w:rsidR="002A6541">
        <w:rPr>
          <w:rFonts w:ascii="Book Antiqua" w:hAnsi="Book Antiqua" w:cstheme="minorHAnsi"/>
        </w:rPr>
        <w:t>5</w:t>
      </w:r>
      <w:r w:rsidRPr="009924C8">
        <w:rPr>
          <w:rFonts w:ascii="Book Antiqua" w:hAnsi="Book Antiqua" w:cstheme="minorHAnsi"/>
        </w:rPr>
        <w:t>-</w:t>
      </w:r>
      <w:r w:rsidR="009924C8" w:rsidRPr="009924C8">
        <w:rPr>
          <w:rStyle w:val="lev"/>
          <w:rFonts w:ascii="Book Antiqua" w:hAnsi="Book Antiqua" w:cstheme="minorHAnsi"/>
          <w:b w:val="0"/>
          <w:bCs w:val="0"/>
        </w:rPr>
        <w:t>Fanny Pigeaud</w:t>
      </w:r>
      <w:r w:rsidR="00795AE4">
        <w:rPr>
          <w:rStyle w:val="lev"/>
          <w:rFonts w:ascii="Book Antiqua" w:hAnsi="Book Antiqua" w:cstheme="minorHAnsi"/>
          <w:b w:val="0"/>
          <w:bCs w:val="0"/>
        </w:rPr>
        <w:t xml:space="preserve"> </w:t>
      </w:r>
      <w:r w:rsidR="009924C8" w:rsidRPr="009924C8">
        <w:rPr>
          <w:rStyle w:val="lev"/>
          <w:rFonts w:ascii="Book Antiqua" w:hAnsi="Book Antiqua" w:cstheme="minorHAnsi"/>
          <w:b w:val="0"/>
          <w:bCs w:val="0"/>
        </w:rPr>
        <w:t xml:space="preserve">et </w:t>
      </w:r>
      <w:proofErr w:type="spellStart"/>
      <w:r w:rsidR="009924C8" w:rsidRPr="009924C8">
        <w:rPr>
          <w:rStyle w:val="lev"/>
          <w:rFonts w:ascii="Book Antiqua" w:hAnsi="Book Antiqua" w:cstheme="minorHAnsi"/>
          <w:b w:val="0"/>
          <w:bCs w:val="0"/>
        </w:rPr>
        <w:t>Ndongo</w:t>
      </w:r>
      <w:proofErr w:type="spellEnd"/>
      <w:r w:rsidR="009924C8" w:rsidRPr="009924C8">
        <w:rPr>
          <w:rStyle w:val="lev"/>
          <w:rFonts w:ascii="Book Antiqua" w:hAnsi="Book Antiqua" w:cstheme="minorHAnsi"/>
          <w:b w:val="0"/>
          <w:bCs w:val="0"/>
        </w:rPr>
        <w:t xml:space="preserve"> Samba Sylla, </w:t>
      </w:r>
      <w:r w:rsidR="009924C8" w:rsidRPr="009924C8">
        <w:rPr>
          <w:rStyle w:val="lev"/>
          <w:rFonts w:ascii="Book Antiqua" w:hAnsi="Book Antiqua" w:cstheme="minorHAnsi"/>
          <w:b w:val="0"/>
          <w:bCs w:val="0"/>
          <w:i/>
          <w:iCs/>
        </w:rPr>
        <w:t xml:space="preserve">L’arme invisible de la Françafrique. Une histoire du franc CFA </w:t>
      </w:r>
      <w:r w:rsidR="009924C8" w:rsidRPr="009924C8">
        <w:rPr>
          <w:rFonts w:ascii="Book Antiqua" w:hAnsi="Book Antiqua" w:cstheme="minorHAnsi"/>
        </w:rPr>
        <w:t xml:space="preserve">(Marc </w:t>
      </w:r>
      <w:proofErr w:type="spellStart"/>
      <w:r w:rsidR="009924C8" w:rsidRPr="009924C8">
        <w:rPr>
          <w:rFonts w:ascii="Book Antiqua" w:hAnsi="Book Antiqua" w:cstheme="minorHAnsi"/>
        </w:rPr>
        <w:t>Raffinot</w:t>
      </w:r>
      <w:proofErr w:type="spellEnd"/>
      <w:r w:rsidR="009924C8" w:rsidRPr="009924C8">
        <w:rPr>
          <w:rFonts w:ascii="Book Antiqua" w:hAnsi="Book Antiqua" w:cstheme="minorHAnsi"/>
        </w:rPr>
        <w:t>)</w:t>
      </w:r>
    </w:p>
    <w:p w14:paraId="78B4BE0B" w14:textId="63F1736F" w:rsidR="0029229E" w:rsidRPr="0029229E" w:rsidRDefault="0029229E" w:rsidP="0029229E">
      <w:pPr>
        <w:jc w:val="both"/>
        <w:rPr>
          <w:rFonts w:ascii="Book Antiqua" w:hAnsi="Book Antiqua"/>
        </w:rPr>
      </w:pPr>
      <w:r w:rsidRPr="0029229E">
        <w:rPr>
          <w:rFonts w:ascii="Book Antiqua" w:hAnsi="Book Antiqua" w:cstheme="minorHAnsi"/>
        </w:rPr>
        <w:t xml:space="preserve">16- </w:t>
      </w:r>
      <w:r w:rsidRPr="0029229E">
        <w:rPr>
          <w:rFonts w:ascii="Book Antiqua" w:hAnsi="Book Antiqua"/>
        </w:rPr>
        <w:t xml:space="preserve">Sonia le </w:t>
      </w:r>
      <w:proofErr w:type="spellStart"/>
      <w:r w:rsidRPr="0029229E">
        <w:rPr>
          <w:rFonts w:ascii="Book Antiqua" w:hAnsi="Book Antiqua"/>
        </w:rPr>
        <w:t>Gouriellec</w:t>
      </w:r>
      <w:proofErr w:type="spellEnd"/>
      <w:r w:rsidRPr="0029229E">
        <w:rPr>
          <w:rFonts w:ascii="Book Antiqua" w:hAnsi="Book Antiqua"/>
        </w:rPr>
        <w:t xml:space="preserve"> </w:t>
      </w:r>
      <w:r w:rsidRPr="0029229E">
        <w:rPr>
          <w:rFonts w:ascii="Book Antiqua" w:hAnsi="Book Antiqua"/>
          <w:i/>
          <w:iCs/>
        </w:rPr>
        <w:t>Géopolitique de l’Afrique</w:t>
      </w:r>
      <w:r w:rsidRPr="0029229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(Pierre Jacquemot)</w:t>
      </w:r>
    </w:p>
    <w:p w14:paraId="4BF5C122" w14:textId="48EB9173" w:rsidR="0029229E" w:rsidRPr="009924C8" w:rsidRDefault="0029229E" w:rsidP="009924C8">
      <w:pPr>
        <w:rPr>
          <w:rFonts w:ascii="Book Antiqua" w:hAnsi="Book Antiqua" w:cstheme="minorHAnsi"/>
          <w:b/>
          <w:bCs/>
        </w:rPr>
      </w:pPr>
    </w:p>
    <w:p w14:paraId="1EA317AB" w14:textId="0557FE3F" w:rsidR="00E37D60" w:rsidRPr="009924C8" w:rsidRDefault="00E37D60">
      <w:pPr>
        <w:rPr>
          <w:rFonts w:ascii="Book Antiqua" w:hAnsi="Book Antiqua"/>
        </w:rPr>
      </w:pPr>
    </w:p>
    <w:sectPr w:rsidR="00E37D60" w:rsidRPr="009924C8" w:rsidSect="002366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91F9" w14:textId="77777777" w:rsidR="00A95BEA" w:rsidRDefault="00A95BEA" w:rsidP="00A611F0">
      <w:r>
        <w:separator/>
      </w:r>
    </w:p>
  </w:endnote>
  <w:endnote w:type="continuationSeparator" w:id="0">
    <w:p w14:paraId="538E0072" w14:textId="77777777" w:rsidR="00A95BEA" w:rsidRDefault="00A95BEA" w:rsidP="00A6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69E9" w14:textId="77777777" w:rsidR="00A95BEA" w:rsidRDefault="00A95BEA" w:rsidP="00A611F0">
      <w:r>
        <w:separator/>
      </w:r>
    </w:p>
  </w:footnote>
  <w:footnote w:type="continuationSeparator" w:id="0">
    <w:p w14:paraId="134F08AD" w14:textId="77777777" w:rsidR="00A95BEA" w:rsidRDefault="00A95BEA" w:rsidP="00A6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32219"/>
    <w:multiLevelType w:val="hybridMultilevel"/>
    <w:tmpl w:val="F51848C0"/>
    <w:lvl w:ilvl="0" w:tplc="2DAA1CDE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3A75"/>
    <w:multiLevelType w:val="hybridMultilevel"/>
    <w:tmpl w:val="A922E6A8"/>
    <w:lvl w:ilvl="0" w:tplc="012AF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3299">
    <w:abstractNumId w:val="0"/>
  </w:num>
  <w:num w:numId="2" w16cid:durableId="166442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5"/>
    <w:rsid w:val="002366A7"/>
    <w:rsid w:val="0029120F"/>
    <w:rsid w:val="0029229E"/>
    <w:rsid w:val="00295B75"/>
    <w:rsid w:val="002A6541"/>
    <w:rsid w:val="00351A5E"/>
    <w:rsid w:val="004632B8"/>
    <w:rsid w:val="004D6987"/>
    <w:rsid w:val="00540BF8"/>
    <w:rsid w:val="005712E8"/>
    <w:rsid w:val="00577B5B"/>
    <w:rsid w:val="005F292B"/>
    <w:rsid w:val="0066721E"/>
    <w:rsid w:val="00721444"/>
    <w:rsid w:val="007854F5"/>
    <w:rsid w:val="00795AE4"/>
    <w:rsid w:val="007C0C07"/>
    <w:rsid w:val="00875A79"/>
    <w:rsid w:val="008A20F1"/>
    <w:rsid w:val="009924C8"/>
    <w:rsid w:val="009F494D"/>
    <w:rsid w:val="00A200C4"/>
    <w:rsid w:val="00A611F0"/>
    <w:rsid w:val="00A95BEA"/>
    <w:rsid w:val="00B27360"/>
    <w:rsid w:val="00B60E8B"/>
    <w:rsid w:val="00B74524"/>
    <w:rsid w:val="00B968E8"/>
    <w:rsid w:val="00E26D42"/>
    <w:rsid w:val="00E37D60"/>
    <w:rsid w:val="00F87CC1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48EC"/>
  <w15:chartTrackingRefBased/>
  <w15:docId w15:val="{6E0A0156-B2DC-404F-B224-3F51DE29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11F0"/>
    <w:pPr>
      <w:keepNext/>
      <w:keepLines/>
      <w:spacing w:before="240"/>
      <w:ind w:left="284" w:right="284" w:firstLine="284"/>
      <w:jc w:val="both"/>
      <w:outlineLvl w:val="0"/>
    </w:pPr>
    <w:rPr>
      <w:rFonts w:ascii="Book Antiqua" w:eastAsiaTheme="majorEastAsia" w:hAnsi="Book Antiqua" w:cstheme="majorBidi"/>
      <w:color w:val="000000" w:themeColor="text1"/>
      <w:sz w:val="36"/>
      <w:szCs w:val="32"/>
      <w:lang w:val="fr-SN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632B8"/>
    <w:pPr>
      <w:ind w:left="57" w:right="-57"/>
      <w:outlineLvl w:val="1"/>
    </w:pPr>
    <w:rPr>
      <w:rFonts w:ascii="Times New Roman" w:eastAsia="Times New Roman" w:hAnsi="Times New Roman" w:cs="Times New Roman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32B8"/>
    <w:rPr>
      <w:rFonts w:ascii="Times New Roman" w:eastAsia="Times New Roman" w:hAnsi="Times New Roman" w:cs="Times New Roman"/>
      <w:b/>
      <w:caps/>
      <w:lang w:eastAsia="fr-FR"/>
    </w:rPr>
  </w:style>
  <w:style w:type="paragraph" w:styleId="Paragraphedeliste">
    <w:name w:val="List Paragraph"/>
    <w:basedOn w:val="Normal"/>
    <w:uiPriority w:val="34"/>
    <w:qFormat/>
    <w:rsid w:val="00295B7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11F0"/>
    <w:rPr>
      <w:rFonts w:ascii="Book Antiqua" w:eastAsiaTheme="majorEastAsia" w:hAnsi="Book Antiqua" w:cstheme="majorBidi"/>
      <w:color w:val="000000" w:themeColor="text1"/>
      <w:sz w:val="36"/>
      <w:szCs w:val="32"/>
      <w:lang w:val="fr-SN"/>
    </w:rPr>
  </w:style>
  <w:style w:type="paragraph" w:styleId="Notedebasdepage">
    <w:name w:val="footnote text"/>
    <w:basedOn w:val="Normal"/>
    <w:next w:val="Normal"/>
    <w:link w:val="NotedebasdepageCar"/>
    <w:uiPriority w:val="99"/>
    <w:rsid w:val="00A611F0"/>
    <w:pPr>
      <w:tabs>
        <w:tab w:val="left" w:pos="284"/>
      </w:tabs>
      <w:ind w:left="284" w:hanging="284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11F0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A611F0"/>
    <w:rPr>
      <w:vertAlign w:val="superscript"/>
    </w:rPr>
  </w:style>
  <w:style w:type="character" w:styleId="lev">
    <w:name w:val="Strong"/>
    <w:basedOn w:val="Policepardfaut"/>
    <w:uiPriority w:val="22"/>
    <w:qFormat/>
    <w:rsid w:val="00992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Jacquemot</dc:creator>
  <cp:keywords/>
  <dc:description/>
  <cp:lastModifiedBy>jean de Gaudusson</cp:lastModifiedBy>
  <cp:revision>2</cp:revision>
  <dcterms:created xsi:type="dcterms:W3CDTF">2022-07-31T14:32:00Z</dcterms:created>
  <dcterms:modified xsi:type="dcterms:W3CDTF">2022-07-31T14:32:00Z</dcterms:modified>
</cp:coreProperties>
</file>